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59A49" w14:textId="77777777" w:rsidR="00A94ECF" w:rsidRPr="0052275F" w:rsidRDefault="00A94ECF" w:rsidP="0052275F">
      <w:pPr>
        <w:pStyle w:val="BodyText"/>
        <w:spacing w:before="9"/>
        <w:jc w:val="both"/>
        <w:rPr>
          <w:rFonts w:ascii="Times New Roman" w:hAnsi="Times New Roman" w:cs="Times New Roman"/>
          <w:sz w:val="4"/>
          <w:szCs w:val="4"/>
        </w:rPr>
      </w:pPr>
    </w:p>
    <w:p w14:paraId="09E9ABE6" w14:textId="505FEE39" w:rsidR="00A96B3C" w:rsidRPr="00550FF3" w:rsidRDefault="00411C0F" w:rsidP="008B14E8">
      <w:pPr>
        <w:pStyle w:val="BodyText"/>
        <w:spacing w:before="9"/>
        <w:jc w:val="both"/>
        <w:rPr>
          <w:rFonts w:ascii="Times New Roman" w:hAnsi="Times New Roman" w:cs="Times New Roman"/>
          <w:sz w:val="24"/>
          <w:szCs w:val="24"/>
        </w:rPr>
      </w:pPr>
      <w:r w:rsidRPr="003C4DC9">
        <w:rPr>
          <w:rFonts w:ascii="Times New Roman" w:hAnsi="Times New Roman" w:cs="Times New Roman"/>
          <w:noProof/>
          <w:sz w:val="24"/>
          <w:szCs w:val="24"/>
          <w:lang w:val="en-IN" w:eastAsia="en-IN"/>
        </w:rPr>
        <mc:AlternateContent>
          <mc:Choice Requires="wps">
            <w:drawing>
              <wp:anchor distT="0" distB="0" distL="0" distR="0" simplePos="0" relativeHeight="251657728" behindDoc="1" locked="0" layoutInCell="1" allowOverlap="1" wp14:anchorId="17613081" wp14:editId="068E75F2">
                <wp:simplePos x="0" y="0"/>
                <wp:positionH relativeFrom="page">
                  <wp:posOffset>535305</wp:posOffset>
                </wp:positionH>
                <wp:positionV relativeFrom="paragraph">
                  <wp:posOffset>86995</wp:posOffset>
                </wp:positionV>
                <wp:extent cx="6522720" cy="127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2720" cy="1270"/>
                        </a:xfrm>
                        <a:custGeom>
                          <a:avLst/>
                          <a:gdLst>
                            <a:gd name="T0" fmla="+- 0 843 843"/>
                            <a:gd name="T1" fmla="*/ T0 w 10272"/>
                            <a:gd name="T2" fmla="+- 0 11114 843"/>
                            <a:gd name="T3" fmla="*/ T2 w 10272"/>
                          </a:gdLst>
                          <a:ahLst/>
                          <a:cxnLst>
                            <a:cxn ang="0">
                              <a:pos x="T1" y="0"/>
                            </a:cxn>
                            <a:cxn ang="0">
                              <a:pos x="T3" y="0"/>
                            </a:cxn>
                          </a:cxnLst>
                          <a:rect l="0" t="0" r="r" b="b"/>
                          <a:pathLst>
                            <a:path w="10272">
                              <a:moveTo>
                                <a:pt x="0" y="0"/>
                              </a:moveTo>
                              <a:lnTo>
                                <a:pt x="10271" y="0"/>
                              </a:lnTo>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770382" id="docshape1" o:spid="_x0000_s1026" style="position:absolute;margin-left:42.15pt;margin-top:6.85pt;width:513.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" path="m,l10271,e" filled="f" strokeweight=".35281mm">
                <v:path arrowok="t" o:connecttype="custom" o:connectlocs="0,0;6522085,0" o:connectangles="0,0"/>
                <w10:wrap type="topAndBottom" anchorx="page"/>
              </v:shape>
            </w:pict>
          </mc:Fallback>
        </mc:AlternateContent>
      </w:r>
    </w:p>
    <w:p w14:paraId="64744F6C" w14:textId="2F0E98B7" w:rsidR="00A96B3C" w:rsidRPr="00550FF3" w:rsidRDefault="00A94ECF" w:rsidP="0069442D">
      <w:pPr>
        <w:pStyle w:val="BodyText"/>
        <w:tabs>
          <w:tab w:val="left" w:pos="8416"/>
        </w:tabs>
        <w:spacing w:before="80"/>
        <w:ind w:left="133"/>
        <w:jc w:val="both"/>
        <w:rPr>
          <w:rFonts w:ascii="Times New Roman" w:hAnsi="Times New Roman" w:cs="Times New Roman"/>
          <w:sz w:val="24"/>
          <w:szCs w:val="24"/>
        </w:rPr>
      </w:pPr>
      <w:r w:rsidRPr="00F51FC3">
        <w:rPr>
          <w:rFonts w:ascii="Times New Roman" w:hAnsi="Times New Roman" w:cs="Times New Roman"/>
          <w:sz w:val="24"/>
          <w:szCs w:val="24"/>
        </w:rPr>
        <w:t>Ref.:</w:t>
      </w:r>
      <w:r w:rsidRPr="00F51FC3">
        <w:rPr>
          <w:rFonts w:ascii="Times New Roman" w:hAnsi="Times New Roman" w:cs="Times New Roman"/>
          <w:spacing w:val="-8"/>
          <w:sz w:val="24"/>
          <w:szCs w:val="24"/>
        </w:rPr>
        <w:t xml:space="preserve"> </w:t>
      </w:r>
      <w:r w:rsidR="00511B7F" w:rsidRPr="00F51FC3">
        <w:rPr>
          <w:rFonts w:ascii="Times New Roman" w:hAnsi="Times New Roman" w:cs="Times New Roman"/>
          <w:sz w:val="24"/>
          <w:szCs w:val="24"/>
        </w:rPr>
        <w:t>CAPEXIL/HO/Admin/66</w:t>
      </w:r>
      <w:proofErr w:type="spellStart"/>
      <w:r w:rsidR="00F51FC3" w:rsidRPr="00AE35CD">
        <w:rPr>
          <w:rFonts w:ascii="Times New Roman" w:hAnsi="Times New Roman" w:cs="Times New Roman"/>
          <w:position w:val="10"/>
          <w:sz w:val="24"/>
          <w:szCs w:val="24"/>
          <w:vertAlign w:val="superscript"/>
        </w:rPr>
        <w:t>th</w:t>
      </w:r>
      <w:proofErr w:type="spellEnd"/>
      <w:r w:rsidR="00AE35CD">
        <w:rPr>
          <w:rFonts w:ascii="Times New Roman" w:hAnsi="Times New Roman" w:cs="Times New Roman"/>
          <w:position w:val="10"/>
          <w:sz w:val="24"/>
          <w:szCs w:val="24"/>
        </w:rPr>
        <w:t xml:space="preserve"> </w:t>
      </w:r>
      <w:r w:rsidR="00F51FC3" w:rsidRPr="00F51FC3">
        <w:rPr>
          <w:rFonts w:ascii="Times New Roman" w:hAnsi="Times New Roman" w:cs="Times New Roman"/>
          <w:sz w:val="24"/>
          <w:szCs w:val="24"/>
        </w:rPr>
        <w:t>AGM/97</w:t>
      </w:r>
      <w:r w:rsidRPr="00550FF3">
        <w:rPr>
          <w:rFonts w:ascii="Times New Roman" w:hAnsi="Times New Roman" w:cs="Times New Roman"/>
          <w:sz w:val="24"/>
          <w:szCs w:val="24"/>
        </w:rPr>
        <w:tab/>
      </w:r>
      <w:r w:rsidR="00F51FC3">
        <w:rPr>
          <w:rFonts w:ascii="Times New Roman" w:hAnsi="Times New Roman" w:cs="Times New Roman"/>
          <w:sz w:val="24"/>
          <w:szCs w:val="24"/>
        </w:rPr>
        <w:t>27</w:t>
      </w:r>
      <w:r w:rsidR="00F51FC3" w:rsidRPr="00F51FC3">
        <w:rPr>
          <w:rFonts w:ascii="Times New Roman" w:hAnsi="Times New Roman" w:cs="Times New Roman"/>
          <w:sz w:val="24"/>
          <w:szCs w:val="24"/>
          <w:vertAlign w:val="superscript"/>
        </w:rPr>
        <w:t>th</w:t>
      </w:r>
      <w:r w:rsidR="00F51FC3">
        <w:rPr>
          <w:rFonts w:ascii="Times New Roman" w:hAnsi="Times New Roman" w:cs="Times New Roman"/>
          <w:sz w:val="24"/>
          <w:szCs w:val="24"/>
        </w:rPr>
        <w:t xml:space="preserve"> September, 2024</w:t>
      </w:r>
    </w:p>
    <w:p w14:paraId="5D17DD44" w14:textId="77777777" w:rsidR="00A96B3C" w:rsidRPr="00550FF3" w:rsidRDefault="00A96B3C" w:rsidP="0069442D">
      <w:pPr>
        <w:pStyle w:val="BodyText"/>
        <w:jc w:val="both"/>
        <w:rPr>
          <w:rFonts w:ascii="Times New Roman" w:hAnsi="Times New Roman" w:cs="Times New Roman"/>
          <w:sz w:val="24"/>
          <w:szCs w:val="24"/>
        </w:rPr>
      </w:pPr>
    </w:p>
    <w:p w14:paraId="77905D48" w14:textId="77777777" w:rsidR="00A96B3C" w:rsidRPr="00550FF3" w:rsidRDefault="00A96B3C" w:rsidP="0069442D">
      <w:pPr>
        <w:pStyle w:val="BodyText"/>
        <w:spacing w:before="5"/>
        <w:jc w:val="both"/>
        <w:rPr>
          <w:rFonts w:ascii="Times New Roman" w:hAnsi="Times New Roman" w:cs="Times New Roman"/>
          <w:sz w:val="24"/>
          <w:szCs w:val="24"/>
        </w:rPr>
      </w:pPr>
    </w:p>
    <w:p w14:paraId="78577C5A" w14:textId="40ECDE19" w:rsidR="00A96B3C" w:rsidRPr="00550FF3" w:rsidRDefault="003B2857" w:rsidP="0069442D">
      <w:pPr>
        <w:ind w:left="2362" w:right="2413"/>
        <w:jc w:val="both"/>
        <w:rPr>
          <w:rFonts w:ascii="Times New Roman" w:hAnsi="Times New Roman" w:cs="Times New Roman"/>
          <w:b/>
          <w:sz w:val="24"/>
          <w:szCs w:val="24"/>
        </w:rPr>
      </w:pPr>
      <w:r>
        <w:rPr>
          <w:rFonts w:ascii="Times New Roman" w:hAnsi="Times New Roman" w:cs="Times New Roman"/>
          <w:b/>
          <w:sz w:val="24"/>
          <w:szCs w:val="24"/>
        </w:rPr>
        <w:t xml:space="preserve">   </w:t>
      </w:r>
      <w:r w:rsidR="00A94ECF" w:rsidRPr="00550FF3">
        <w:rPr>
          <w:rFonts w:ascii="Times New Roman" w:hAnsi="Times New Roman" w:cs="Times New Roman"/>
          <w:b/>
          <w:sz w:val="24"/>
          <w:szCs w:val="24"/>
        </w:rPr>
        <w:t>NOTICE</w:t>
      </w:r>
      <w:r w:rsidR="00A94ECF" w:rsidRPr="00550FF3">
        <w:rPr>
          <w:rFonts w:ascii="Times New Roman" w:hAnsi="Times New Roman" w:cs="Times New Roman"/>
          <w:b/>
          <w:spacing w:val="-5"/>
          <w:sz w:val="24"/>
          <w:szCs w:val="24"/>
        </w:rPr>
        <w:t xml:space="preserve"> </w:t>
      </w:r>
      <w:r w:rsidR="00A94ECF" w:rsidRPr="00550FF3">
        <w:rPr>
          <w:rFonts w:ascii="Times New Roman" w:hAnsi="Times New Roman" w:cs="Times New Roman"/>
          <w:b/>
          <w:sz w:val="24"/>
          <w:szCs w:val="24"/>
        </w:rPr>
        <w:t>TO</w:t>
      </w:r>
      <w:r w:rsidR="00A94ECF" w:rsidRPr="00550FF3">
        <w:rPr>
          <w:rFonts w:ascii="Times New Roman" w:hAnsi="Times New Roman" w:cs="Times New Roman"/>
          <w:b/>
          <w:spacing w:val="-4"/>
          <w:sz w:val="24"/>
          <w:szCs w:val="24"/>
        </w:rPr>
        <w:t xml:space="preserve"> </w:t>
      </w:r>
      <w:r w:rsidR="00A94ECF" w:rsidRPr="00550FF3">
        <w:rPr>
          <w:rFonts w:ascii="Times New Roman" w:hAnsi="Times New Roman" w:cs="Times New Roman"/>
          <w:b/>
          <w:sz w:val="24"/>
          <w:szCs w:val="24"/>
        </w:rPr>
        <w:t>THE</w:t>
      </w:r>
      <w:r w:rsidR="00A94ECF" w:rsidRPr="00550FF3">
        <w:rPr>
          <w:rFonts w:ascii="Times New Roman" w:hAnsi="Times New Roman" w:cs="Times New Roman"/>
          <w:b/>
          <w:spacing w:val="-4"/>
          <w:sz w:val="24"/>
          <w:szCs w:val="24"/>
        </w:rPr>
        <w:t xml:space="preserve"> </w:t>
      </w:r>
      <w:r w:rsidR="00A94ECF" w:rsidRPr="00550FF3">
        <w:rPr>
          <w:rFonts w:ascii="Times New Roman" w:hAnsi="Times New Roman" w:cs="Times New Roman"/>
          <w:b/>
          <w:sz w:val="24"/>
          <w:szCs w:val="24"/>
        </w:rPr>
        <w:t>MEMBERS</w:t>
      </w:r>
      <w:r w:rsidR="00A94ECF" w:rsidRPr="00550FF3">
        <w:rPr>
          <w:rFonts w:ascii="Times New Roman" w:hAnsi="Times New Roman" w:cs="Times New Roman"/>
          <w:b/>
          <w:spacing w:val="-5"/>
          <w:sz w:val="24"/>
          <w:szCs w:val="24"/>
        </w:rPr>
        <w:t xml:space="preserve"> </w:t>
      </w:r>
      <w:r w:rsidR="00A94ECF" w:rsidRPr="00550FF3">
        <w:rPr>
          <w:rFonts w:ascii="Times New Roman" w:hAnsi="Times New Roman" w:cs="Times New Roman"/>
          <w:b/>
          <w:sz w:val="24"/>
          <w:szCs w:val="24"/>
        </w:rPr>
        <w:t>OF</w:t>
      </w:r>
      <w:r w:rsidR="00A94ECF" w:rsidRPr="00550FF3">
        <w:rPr>
          <w:rFonts w:ascii="Times New Roman" w:hAnsi="Times New Roman" w:cs="Times New Roman"/>
          <w:b/>
          <w:spacing w:val="-4"/>
          <w:sz w:val="24"/>
          <w:szCs w:val="24"/>
        </w:rPr>
        <w:t xml:space="preserve"> </w:t>
      </w:r>
      <w:r w:rsidR="00A94ECF" w:rsidRPr="00550FF3">
        <w:rPr>
          <w:rFonts w:ascii="Times New Roman" w:hAnsi="Times New Roman" w:cs="Times New Roman"/>
          <w:b/>
          <w:sz w:val="24"/>
          <w:szCs w:val="24"/>
        </w:rPr>
        <w:t>CAPEXIL</w:t>
      </w:r>
    </w:p>
    <w:p w14:paraId="79952FBF" w14:textId="59D2B368" w:rsidR="00A96B3C" w:rsidRPr="00550FF3" w:rsidRDefault="00A96B3C" w:rsidP="0069442D">
      <w:pPr>
        <w:pStyle w:val="BodyText"/>
        <w:spacing w:before="5"/>
        <w:jc w:val="both"/>
        <w:rPr>
          <w:rFonts w:ascii="Times New Roman" w:hAnsi="Times New Roman" w:cs="Times New Roman"/>
          <w:b/>
          <w:sz w:val="24"/>
          <w:szCs w:val="24"/>
        </w:rPr>
      </w:pPr>
    </w:p>
    <w:p w14:paraId="6B55AE04" w14:textId="662CCC31" w:rsidR="00A96B3C" w:rsidRPr="00550FF3" w:rsidRDefault="00A94ECF" w:rsidP="00010886">
      <w:pPr>
        <w:pStyle w:val="BodyText"/>
        <w:spacing w:before="80" w:line="307" w:lineRule="auto"/>
        <w:ind w:left="133" w:right="185"/>
        <w:jc w:val="both"/>
        <w:rPr>
          <w:rFonts w:ascii="Times New Roman" w:hAnsi="Times New Roman" w:cs="Times New Roman"/>
          <w:sz w:val="24"/>
          <w:szCs w:val="24"/>
        </w:rPr>
      </w:pPr>
      <w:r w:rsidRPr="00550FF3">
        <w:rPr>
          <w:rFonts w:ascii="Times New Roman" w:hAnsi="Times New Roman" w:cs="Times New Roman"/>
          <w:sz w:val="24"/>
          <w:szCs w:val="24"/>
        </w:rPr>
        <w:t>NO</w:t>
      </w:r>
      <w:r w:rsidR="00511B7F" w:rsidRPr="00550FF3">
        <w:rPr>
          <w:rFonts w:ascii="Times New Roman" w:hAnsi="Times New Roman" w:cs="Times New Roman"/>
          <w:sz w:val="24"/>
          <w:szCs w:val="24"/>
        </w:rPr>
        <w:t>TICE is hereby given that the 66</w:t>
      </w:r>
      <w:r w:rsidR="005D3567" w:rsidRPr="00972429">
        <w:rPr>
          <w:rFonts w:ascii="Times New Roman" w:hAnsi="Times New Roman" w:cs="Times New Roman"/>
          <w:sz w:val="24"/>
          <w:szCs w:val="24"/>
          <w:vertAlign w:val="superscript"/>
        </w:rPr>
        <w:t>th</w:t>
      </w:r>
      <w:r w:rsidRPr="00550FF3">
        <w:rPr>
          <w:rFonts w:ascii="Times New Roman" w:hAnsi="Times New Roman" w:cs="Times New Roman"/>
          <w:sz w:val="24"/>
          <w:szCs w:val="24"/>
        </w:rPr>
        <w:t>Annual General Meeting of the Members of CAPEXIL</w:t>
      </w:r>
      <w:r w:rsidR="00182401" w:rsidRPr="00550FF3">
        <w:rPr>
          <w:rFonts w:ascii="Times New Roman" w:hAnsi="Times New Roman" w:cs="Times New Roman"/>
          <w:sz w:val="24"/>
          <w:szCs w:val="24"/>
        </w:rPr>
        <w:t xml:space="preserve"> will be held on </w:t>
      </w:r>
      <w:r w:rsidR="00512FA7">
        <w:rPr>
          <w:rFonts w:ascii="Times New Roman" w:hAnsi="Times New Roman" w:cs="Times New Roman"/>
          <w:sz w:val="24"/>
          <w:szCs w:val="24"/>
        </w:rPr>
        <w:t>Wednesday,</w:t>
      </w:r>
      <w:r w:rsidR="00A65D1B" w:rsidRPr="008A5503">
        <w:rPr>
          <w:rFonts w:ascii="Times New Roman" w:hAnsi="Times New Roman" w:cs="Times New Roman"/>
          <w:sz w:val="24"/>
          <w:szCs w:val="24"/>
        </w:rPr>
        <w:t>16</w:t>
      </w:r>
      <w:r w:rsidR="00010886" w:rsidRPr="00010886">
        <w:rPr>
          <w:rFonts w:ascii="Times New Roman" w:hAnsi="Times New Roman" w:cs="Times New Roman"/>
          <w:sz w:val="24"/>
          <w:szCs w:val="24"/>
          <w:vertAlign w:val="superscript"/>
        </w:rPr>
        <w:t>th</w:t>
      </w:r>
      <w:r w:rsidR="00A65D1B" w:rsidRPr="008A5503">
        <w:rPr>
          <w:rFonts w:ascii="Times New Roman" w:hAnsi="Times New Roman" w:cs="Times New Roman"/>
          <w:sz w:val="24"/>
          <w:szCs w:val="24"/>
        </w:rPr>
        <w:t xml:space="preserve"> October 2024</w:t>
      </w:r>
      <w:r w:rsidR="00A65D1B" w:rsidRPr="00550FF3">
        <w:rPr>
          <w:rFonts w:ascii="Times New Roman" w:hAnsi="Times New Roman" w:cs="Times New Roman"/>
          <w:sz w:val="24"/>
          <w:szCs w:val="24"/>
        </w:rPr>
        <w:t xml:space="preserve"> </w:t>
      </w:r>
      <w:r w:rsidRPr="00550FF3">
        <w:rPr>
          <w:rFonts w:ascii="Times New Roman" w:hAnsi="Times New Roman" w:cs="Times New Roman"/>
          <w:sz w:val="24"/>
          <w:szCs w:val="24"/>
        </w:rPr>
        <w:t>at</w:t>
      </w:r>
      <w:r w:rsidRPr="008A5503">
        <w:rPr>
          <w:rFonts w:ascii="Times New Roman" w:hAnsi="Times New Roman" w:cs="Times New Roman"/>
          <w:sz w:val="24"/>
          <w:szCs w:val="24"/>
        </w:rPr>
        <w:t xml:space="preserve"> </w:t>
      </w:r>
      <w:r w:rsidR="000B2124" w:rsidRPr="008A5503">
        <w:rPr>
          <w:rFonts w:ascii="Times New Roman" w:hAnsi="Times New Roman" w:cs="Times New Roman"/>
          <w:sz w:val="24"/>
          <w:szCs w:val="24"/>
        </w:rPr>
        <w:t xml:space="preserve">12.00 Noon at Banquet </w:t>
      </w:r>
      <w:r w:rsidR="00391A73">
        <w:rPr>
          <w:rFonts w:ascii="Times New Roman" w:hAnsi="Times New Roman" w:cs="Times New Roman"/>
          <w:sz w:val="24"/>
          <w:szCs w:val="24"/>
        </w:rPr>
        <w:t>Rosewood</w:t>
      </w:r>
      <w:r w:rsidR="000B2124" w:rsidRPr="008A5503">
        <w:rPr>
          <w:rFonts w:ascii="Times New Roman" w:hAnsi="Times New Roman" w:cs="Times New Roman"/>
          <w:sz w:val="24"/>
          <w:szCs w:val="24"/>
        </w:rPr>
        <w:t xml:space="preserve"> Hall, The Park Hotel, 17, Park Street, Kolkata - 700016</w:t>
      </w:r>
      <w:r w:rsidR="00A65D1B" w:rsidRPr="00550FF3">
        <w:rPr>
          <w:rFonts w:ascii="Times New Roman" w:hAnsi="Times New Roman" w:cs="Times New Roman"/>
          <w:sz w:val="24"/>
          <w:szCs w:val="24"/>
        </w:rPr>
        <w:t xml:space="preserve"> </w:t>
      </w:r>
      <w:r w:rsidRPr="00550FF3">
        <w:rPr>
          <w:rFonts w:ascii="Times New Roman" w:hAnsi="Times New Roman" w:cs="Times New Roman"/>
          <w:sz w:val="24"/>
          <w:szCs w:val="24"/>
        </w:rPr>
        <w:t>to</w:t>
      </w:r>
      <w:r w:rsidRPr="008A5503">
        <w:rPr>
          <w:rFonts w:ascii="Times New Roman" w:hAnsi="Times New Roman" w:cs="Times New Roman"/>
          <w:sz w:val="24"/>
          <w:szCs w:val="24"/>
        </w:rPr>
        <w:t xml:space="preserve"> </w:t>
      </w:r>
      <w:r w:rsidRPr="00550FF3">
        <w:rPr>
          <w:rFonts w:ascii="Times New Roman" w:hAnsi="Times New Roman" w:cs="Times New Roman"/>
          <w:sz w:val="24"/>
          <w:szCs w:val="24"/>
        </w:rPr>
        <w:t>transact</w:t>
      </w:r>
      <w:r w:rsidRPr="008A5503">
        <w:rPr>
          <w:rFonts w:ascii="Times New Roman" w:hAnsi="Times New Roman" w:cs="Times New Roman"/>
          <w:sz w:val="24"/>
          <w:szCs w:val="24"/>
        </w:rPr>
        <w:t xml:space="preserve"> </w:t>
      </w:r>
      <w:r w:rsidRPr="00550FF3">
        <w:rPr>
          <w:rFonts w:ascii="Times New Roman" w:hAnsi="Times New Roman" w:cs="Times New Roman"/>
          <w:sz w:val="24"/>
          <w:szCs w:val="24"/>
        </w:rPr>
        <w:t>the</w:t>
      </w:r>
      <w:r w:rsidRPr="008A5503">
        <w:rPr>
          <w:rFonts w:ascii="Times New Roman" w:hAnsi="Times New Roman" w:cs="Times New Roman"/>
          <w:sz w:val="24"/>
          <w:szCs w:val="24"/>
        </w:rPr>
        <w:t xml:space="preserve"> </w:t>
      </w:r>
      <w:r w:rsidRPr="00550FF3">
        <w:rPr>
          <w:rFonts w:ascii="Times New Roman" w:hAnsi="Times New Roman" w:cs="Times New Roman"/>
          <w:sz w:val="24"/>
          <w:szCs w:val="24"/>
        </w:rPr>
        <w:t>following</w:t>
      </w:r>
      <w:r w:rsidRPr="008A5503">
        <w:rPr>
          <w:rFonts w:ascii="Times New Roman" w:hAnsi="Times New Roman" w:cs="Times New Roman"/>
          <w:sz w:val="24"/>
          <w:szCs w:val="24"/>
        </w:rPr>
        <w:t xml:space="preserve"> </w:t>
      </w:r>
      <w:r w:rsidRPr="00550FF3">
        <w:rPr>
          <w:rFonts w:ascii="Times New Roman" w:hAnsi="Times New Roman" w:cs="Times New Roman"/>
          <w:sz w:val="24"/>
          <w:szCs w:val="24"/>
        </w:rPr>
        <w:t>business:</w:t>
      </w:r>
    </w:p>
    <w:p w14:paraId="5101C491" w14:textId="77777777" w:rsidR="00F13D16" w:rsidRPr="00550FF3" w:rsidRDefault="00F13D16" w:rsidP="0069442D">
      <w:pPr>
        <w:pStyle w:val="BodyText"/>
        <w:ind w:left="133"/>
        <w:jc w:val="both"/>
        <w:rPr>
          <w:rFonts w:ascii="Times New Roman" w:hAnsi="Times New Roman" w:cs="Times New Roman"/>
          <w:sz w:val="24"/>
          <w:szCs w:val="24"/>
        </w:rPr>
      </w:pPr>
    </w:p>
    <w:p w14:paraId="3C3547D5" w14:textId="77777777" w:rsidR="005D3567" w:rsidRPr="00550FF3" w:rsidRDefault="005D3567" w:rsidP="0069442D">
      <w:pPr>
        <w:pStyle w:val="Heading1"/>
        <w:spacing w:before="60"/>
        <w:ind w:left="0"/>
        <w:jc w:val="both"/>
        <w:rPr>
          <w:rFonts w:ascii="Times New Roman" w:hAnsi="Times New Roman" w:cs="Times New Roman"/>
          <w:sz w:val="24"/>
          <w:szCs w:val="24"/>
          <w:u w:val="single"/>
        </w:rPr>
      </w:pPr>
      <w:r w:rsidRPr="00550FF3">
        <w:rPr>
          <w:rFonts w:ascii="Times New Roman" w:hAnsi="Times New Roman" w:cs="Times New Roman"/>
          <w:sz w:val="24"/>
          <w:szCs w:val="24"/>
        </w:rPr>
        <w:t xml:space="preserve">   </w:t>
      </w:r>
      <w:r w:rsidRPr="00550FF3">
        <w:rPr>
          <w:rFonts w:ascii="Times New Roman" w:hAnsi="Times New Roman" w:cs="Times New Roman"/>
          <w:sz w:val="24"/>
          <w:szCs w:val="24"/>
          <w:u w:val="single"/>
        </w:rPr>
        <w:t>ORDINARY</w:t>
      </w:r>
      <w:r w:rsidRPr="00550FF3">
        <w:rPr>
          <w:rFonts w:ascii="Times New Roman" w:hAnsi="Times New Roman" w:cs="Times New Roman"/>
          <w:spacing w:val="-4"/>
          <w:sz w:val="24"/>
          <w:szCs w:val="24"/>
          <w:u w:val="single"/>
        </w:rPr>
        <w:t xml:space="preserve"> </w:t>
      </w:r>
      <w:r w:rsidRPr="00550FF3">
        <w:rPr>
          <w:rFonts w:ascii="Times New Roman" w:hAnsi="Times New Roman" w:cs="Times New Roman"/>
          <w:sz w:val="24"/>
          <w:szCs w:val="24"/>
          <w:u w:val="single"/>
        </w:rPr>
        <w:t>BUSINESS</w:t>
      </w:r>
    </w:p>
    <w:p w14:paraId="631195C3" w14:textId="77777777" w:rsidR="005D3567" w:rsidRPr="00550FF3" w:rsidRDefault="005D3567" w:rsidP="0069442D">
      <w:pPr>
        <w:pStyle w:val="BodyText"/>
        <w:spacing w:before="5"/>
        <w:jc w:val="both"/>
        <w:rPr>
          <w:rFonts w:ascii="Times New Roman" w:hAnsi="Times New Roman" w:cs="Times New Roman"/>
          <w:b/>
          <w:sz w:val="24"/>
          <w:szCs w:val="24"/>
        </w:rPr>
      </w:pPr>
    </w:p>
    <w:p w14:paraId="04465D4C" w14:textId="36E7D88E" w:rsidR="000F283C" w:rsidRPr="00550FF3" w:rsidRDefault="000F283C" w:rsidP="001B3BE8">
      <w:pPr>
        <w:pStyle w:val="ListParagraph"/>
        <w:numPr>
          <w:ilvl w:val="0"/>
          <w:numId w:val="13"/>
        </w:numPr>
        <w:tabs>
          <w:tab w:val="left" w:pos="1196"/>
          <w:tab w:val="left" w:pos="1198"/>
        </w:tabs>
        <w:ind w:right="489"/>
        <w:rPr>
          <w:rFonts w:ascii="Times New Roman" w:hAnsi="Times New Roman" w:cs="Times New Roman"/>
          <w:iCs/>
          <w:sz w:val="24"/>
          <w:szCs w:val="24"/>
        </w:rPr>
      </w:pPr>
      <w:r w:rsidRPr="00550FF3">
        <w:rPr>
          <w:rFonts w:ascii="Times New Roman" w:hAnsi="Times New Roman" w:cs="Times New Roman"/>
          <w:iCs/>
          <w:sz w:val="24"/>
          <w:szCs w:val="24"/>
        </w:rPr>
        <w:t>To</w:t>
      </w:r>
      <w:r w:rsidRPr="00550FF3">
        <w:rPr>
          <w:rFonts w:ascii="Times New Roman" w:hAnsi="Times New Roman" w:cs="Times New Roman"/>
          <w:iCs/>
          <w:spacing w:val="-10"/>
          <w:sz w:val="24"/>
          <w:szCs w:val="24"/>
        </w:rPr>
        <w:t xml:space="preserve"> </w:t>
      </w:r>
      <w:r w:rsidRPr="00550FF3">
        <w:rPr>
          <w:rFonts w:ascii="Times New Roman" w:hAnsi="Times New Roman" w:cs="Times New Roman"/>
          <w:iCs/>
          <w:sz w:val="24"/>
          <w:szCs w:val="24"/>
        </w:rPr>
        <w:t>receive,</w:t>
      </w:r>
      <w:r w:rsidRPr="00550FF3">
        <w:rPr>
          <w:rFonts w:ascii="Times New Roman" w:hAnsi="Times New Roman" w:cs="Times New Roman"/>
          <w:iCs/>
          <w:spacing w:val="-8"/>
          <w:sz w:val="24"/>
          <w:szCs w:val="24"/>
        </w:rPr>
        <w:t xml:space="preserve"> </w:t>
      </w:r>
      <w:r w:rsidRPr="00550FF3">
        <w:rPr>
          <w:rFonts w:ascii="Times New Roman" w:hAnsi="Times New Roman" w:cs="Times New Roman"/>
          <w:iCs/>
          <w:sz w:val="24"/>
          <w:szCs w:val="24"/>
        </w:rPr>
        <w:t>consider</w:t>
      </w:r>
      <w:r w:rsidRPr="00550FF3">
        <w:rPr>
          <w:rFonts w:ascii="Times New Roman" w:hAnsi="Times New Roman" w:cs="Times New Roman"/>
          <w:iCs/>
          <w:spacing w:val="-13"/>
          <w:sz w:val="24"/>
          <w:szCs w:val="24"/>
        </w:rPr>
        <w:t xml:space="preserve"> </w:t>
      </w:r>
      <w:r w:rsidRPr="00550FF3">
        <w:rPr>
          <w:rFonts w:ascii="Times New Roman" w:hAnsi="Times New Roman" w:cs="Times New Roman"/>
          <w:iCs/>
          <w:sz w:val="24"/>
          <w:szCs w:val="24"/>
        </w:rPr>
        <w:t>and</w:t>
      </w:r>
      <w:r w:rsidRPr="00550FF3">
        <w:rPr>
          <w:rFonts w:ascii="Times New Roman" w:hAnsi="Times New Roman" w:cs="Times New Roman"/>
          <w:iCs/>
          <w:spacing w:val="-6"/>
          <w:sz w:val="24"/>
          <w:szCs w:val="24"/>
        </w:rPr>
        <w:t xml:space="preserve"> </w:t>
      </w:r>
      <w:r w:rsidRPr="00550FF3">
        <w:rPr>
          <w:rFonts w:ascii="Times New Roman" w:hAnsi="Times New Roman" w:cs="Times New Roman"/>
          <w:iCs/>
          <w:sz w:val="24"/>
          <w:szCs w:val="24"/>
        </w:rPr>
        <w:t>adopt</w:t>
      </w:r>
      <w:r w:rsidRPr="00550FF3">
        <w:rPr>
          <w:rFonts w:ascii="Times New Roman" w:hAnsi="Times New Roman" w:cs="Times New Roman"/>
          <w:iCs/>
          <w:spacing w:val="-10"/>
          <w:sz w:val="24"/>
          <w:szCs w:val="24"/>
        </w:rPr>
        <w:t xml:space="preserve"> </w:t>
      </w:r>
      <w:r w:rsidRPr="00550FF3">
        <w:rPr>
          <w:rFonts w:ascii="Times New Roman" w:hAnsi="Times New Roman" w:cs="Times New Roman"/>
          <w:iCs/>
          <w:sz w:val="24"/>
          <w:szCs w:val="24"/>
        </w:rPr>
        <w:t>the</w:t>
      </w:r>
      <w:r w:rsidRPr="00550FF3">
        <w:rPr>
          <w:rFonts w:ascii="Times New Roman" w:hAnsi="Times New Roman" w:cs="Times New Roman"/>
          <w:iCs/>
          <w:spacing w:val="-15"/>
          <w:sz w:val="24"/>
          <w:szCs w:val="24"/>
        </w:rPr>
        <w:t xml:space="preserve"> </w:t>
      </w:r>
      <w:r w:rsidRPr="00550FF3">
        <w:rPr>
          <w:rFonts w:ascii="Times New Roman" w:hAnsi="Times New Roman" w:cs="Times New Roman"/>
          <w:iCs/>
          <w:sz w:val="24"/>
          <w:szCs w:val="24"/>
        </w:rPr>
        <w:t>Annual</w:t>
      </w:r>
      <w:r w:rsidRPr="00550FF3">
        <w:rPr>
          <w:rFonts w:ascii="Times New Roman" w:hAnsi="Times New Roman" w:cs="Times New Roman"/>
          <w:iCs/>
          <w:spacing w:val="-9"/>
          <w:sz w:val="24"/>
          <w:szCs w:val="24"/>
        </w:rPr>
        <w:t xml:space="preserve"> </w:t>
      </w:r>
      <w:r w:rsidRPr="00550FF3">
        <w:rPr>
          <w:rFonts w:ascii="Times New Roman" w:hAnsi="Times New Roman" w:cs="Times New Roman"/>
          <w:iCs/>
          <w:sz w:val="24"/>
          <w:szCs w:val="24"/>
        </w:rPr>
        <w:t>Report</w:t>
      </w:r>
      <w:r w:rsidRPr="00550FF3">
        <w:rPr>
          <w:rFonts w:ascii="Times New Roman" w:hAnsi="Times New Roman" w:cs="Times New Roman"/>
          <w:iCs/>
          <w:spacing w:val="-10"/>
          <w:sz w:val="24"/>
          <w:szCs w:val="24"/>
        </w:rPr>
        <w:t xml:space="preserve"> </w:t>
      </w:r>
      <w:r w:rsidRPr="00550FF3">
        <w:rPr>
          <w:rFonts w:ascii="Times New Roman" w:hAnsi="Times New Roman" w:cs="Times New Roman"/>
          <w:iCs/>
          <w:sz w:val="24"/>
          <w:szCs w:val="24"/>
        </w:rPr>
        <w:t>of</w:t>
      </w:r>
      <w:r w:rsidRPr="00550FF3">
        <w:rPr>
          <w:rFonts w:ascii="Times New Roman" w:hAnsi="Times New Roman" w:cs="Times New Roman"/>
          <w:iCs/>
          <w:spacing w:val="-5"/>
          <w:sz w:val="24"/>
          <w:szCs w:val="24"/>
        </w:rPr>
        <w:t xml:space="preserve"> </w:t>
      </w:r>
      <w:r w:rsidRPr="00550FF3">
        <w:rPr>
          <w:rFonts w:ascii="Times New Roman" w:hAnsi="Times New Roman" w:cs="Times New Roman"/>
          <w:iCs/>
          <w:sz w:val="24"/>
          <w:szCs w:val="24"/>
        </w:rPr>
        <w:t>CAPEXIL</w:t>
      </w:r>
      <w:r w:rsidRPr="00550FF3">
        <w:rPr>
          <w:rFonts w:ascii="Times New Roman" w:hAnsi="Times New Roman" w:cs="Times New Roman"/>
          <w:iCs/>
          <w:spacing w:val="-14"/>
          <w:sz w:val="24"/>
          <w:szCs w:val="24"/>
        </w:rPr>
        <w:t xml:space="preserve"> </w:t>
      </w:r>
      <w:r w:rsidRPr="00550FF3">
        <w:rPr>
          <w:rFonts w:ascii="Times New Roman" w:hAnsi="Times New Roman" w:cs="Times New Roman"/>
          <w:iCs/>
          <w:sz w:val="24"/>
          <w:szCs w:val="24"/>
        </w:rPr>
        <w:t>for</w:t>
      </w:r>
      <w:r w:rsidRPr="00550FF3">
        <w:rPr>
          <w:rFonts w:ascii="Times New Roman" w:hAnsi="Times New Roman" w:cs="Times New Roman"/>
          <w:iCs/>
          <w:spacing w:val="-12"/>
          <w:sz w:val="24"/>
          <w:szCs w:val="24"/>
        </w:rPr>
        <w:t xml:space="preserve"> </w:t>
      </w:r>
      <w:r w:rsidRPr="00550FF3">
        <w:rPr>
          <w:rFonts w:ascii="Times New Roman" w:hAnsi="Times New Roman" w:cs="Times New Roman"/>
          <w:iCs/>
          <w:sz w:val="24"/>
          <w:szCs w:val="24"/>
        </w:rPr>
        <w:t>the</w:t>
      </w:r>
      <w:r w:rsidRPr="00550FF3">
        <w:rPr>
          <w:rFonts w:ascii="Times New Roman" w:hAnsi="Times New Roman" w:cs="Times New Roman"/>
          <w:iCs/>
          <w:spacing w:val="-11"/>
          <w:sz w:val="24"/>
          <w:szCs w:val="24"/>
        </w:rPr>
        <w:t xml:space="preserve"> </w:t>
      </w:r>
      <w:r w:rsidRPr="00550FF3">
        <w:rPr>
          <w:rFonts w:ascii="Times New Roman" w:hAnsi="Times New Roman" w:cs="Times New Roman"/>
          <w:iCs/>
          <w:sz w:val="24"/>
          <w:szCs w:val="24"/>
        </w:rPr>
        <w:t>year</w:t>
      </w:r>
      <w:r w:rsidRPr="00550FF3">
        <w:rPr>
          <w:rFonts w:ascii="Times New Roman" w:hAnsi="Times New Roman" w:cs="Times New Roman"/>
          <w:iCs/>
          <w:spacing w:val="-8"/>
          <w:sz w:val="24"/>
          <w:szCs w:val="24"/>
        </w:rPr>
        <w:t xml:space="preserve"> </w:t>
      </w:r>
      <w:r w:rsidRPr="00550FF3">
        <w:rPr>
          <w:rFonts w:ascii="Times New Roman" w:hAnsi="Times New Roman" w:cs="Times New Roman"/>
          <w:iCs/>
          <w:sz w:val="24"/>
          <w:szCs w:val="24"/>
        </w:rPr>
        <w:t>ended</w:t>
      </w:r>
      <w:r w:rsidRPr="00550FF3">
        <w:rPr>
          <w:rFonts w:ascii="Times New Roman" w:hAnsi="Times New Roman" w:cs="Times New Roman"/>
          <w:iCs/>
          <w:spacing w:val="-10"/>
          <w:sz w:val="24"/>
          <w:szCs w:val="24"/>
        </w:rPr>
        <w:t xml:space="preserve"> </w:t>
      </w:r>
      <w:r w:rsidRPr="00550FF3">
        <w:rPr>
          <w:rFonts w:ascii="Times New Roman" w:hAnsi="Times New Roman" w:cs="Times New Roman"/>
          <w:iCs/>
          <w:sz w:val="24"/>
          <w:szCs w:val="24"/>
        </w:rPr>
        <w:t>31</w:t>
      </w:r>
      <w:r w:rsidRPr="00550FF3">
        <w:rPr>
          <w:rFonts w:ascii="Times New Roman" w:hAnsi="Times New Roman" w:cs="Times New Roman"/>
          <w:iCs/>
          <w:sz w:val="24"/>
          <w:szCs w:val="24"/>
          <w:vertAlign w:val="superscript"/>
        </w:rPr>
        <w:t>st</w:t>
      </w:r>
      <w:r w:rsidRPr="00550FF3">
        <w:rPr>
          <w:rFonts w:ascii="Times New Roman" w:hAnsi="Times New Roman" w:cs="Times New Roman"/>
          <w:iCs/>
          <w:spacing w:val="-12"/>
          <w:sz w:val="24"/>
          <w:szCs w:val="24"/>
        </w:rPr>
        <w:t xml:space="preserve"> </w:t>
      </w:r>
      <w:r w:rsidRPr="00550FF3">
        <w:rPr>
          <w:rFonts w:ascii="Times New Roman" w:hAnsi="Times New Roman" w:cs="Times New Roman"/>
          <w:iCs/>
          <w:sz w:val="24"/>
          <w:szCs w:val="24"/>
        </w:rPr>
        <w:t>March,</w:t>
      </w:r>
      <w:r w:rsidRPr="00550FF3">
        <w:rPr>
          <w:rFonts w:ascii="Times New Roman" w:hAnsi="Times New Roman" w:cs="Times New Roman"/>
          <w:iCs/>
          <w:spacing w:val="-7"/>
          <w:sz w:val="24"/>
          <w:szCs w:val="24"/>
        </w:rPr>
        <w:t xml:space="preserve"> </w:t>
      </w:r>
      <w:r w:rsidRPr="00550FF3">
        <w:rPr>
          <w:rFonts w:ascii="Times New Roman" w:hAnsi="Times New Roman" w:cs="Times New Roman"/>
          <w:iCs/>
          <w:sz w:val="24"/>
          <w:szCs w:val="24"/>
        </w:rPr>
        <w:t>2024 and the Audited Balance Sheet as at 31</w:t>
      </w:r>
      <w:r w:rsidRPr="00550FF3">
        <w:rPr>
          <w:rFonts w:ascii="Times New Roman" w:hAnsi="Times New Roman" w:cs="Times New Roman"/>
          <w:iCs/>
          <w:sz w:val="24"/>
          <w:szCs w:val="24"/>
          <w:vertAlign w:val="superscript"/>
        </w:rPr>
        <w:t>st</w:t>
      </w:r>
      <w:r w:rsidRPr="00550FF3">
        <w:rPr>
          <w:rFonts w:ascii="Times New Roman" w:hAnsi="Times New Roman" w:cs="Times New Roman"/>
          <w:iCs/>
          <w:sz w:val="24"/>
          <w:szCs w:val="24"/>
        </w:rPr>
        <w:t xml:space="preserve"> March, 2024 with the annexed Income and Expenditure Account for the year ended on that date together with Auditors Report thereon.</w:t>
      </w:r>
    </w:p>
    <w:p w14:paraId="41E61CEF" w14:textId="77777777" w:rsidR="000F283C" w:rsidRPr="00550FF3" w:rsidRDefault="000F283C" w:rsidP="007F181D">
      <w:pPr>
        <w:pStyle w:val="BodyText"/>
        <w:spacing w:before="1"/>
        <w:jc w:val="both"/>
        <w:rPr>
          <w:rFonts w:ascii="Times New Roman" w:hAnsi="Times New Roman" w:cs="Times New Roman"/>
          <w:iCs/>
          <w:sz w:val="24"/>
          <w:szCs w:val="24"/>
        </w:rPr>
      </w:pPr>
    </w:p>
    <w:p w14:paraId="7067FBB2" w14:textId="3B046E49" w:rsidR="005D3567" w:rsidRPr="00550FF3" w:rsidRDefault="005D3567" w:rsidP="001B3BE8">
      <w:pPr>
        <w:pStyle w:val="ListParagraph"/>
        <w:numPr>
          <w:ilvl w:val="0"/>
          <w:numId w:val="13"/>
        </w:numPr>
        <w:tabs>
          <w:tab w:val="left" w:pos="840"/>
        </w:tabs>
        <w:spacing w:before="52" w:line="312" w:lineRule="auto"/>
        <w:ind w:right="106"/>
        <w:contextualSpacing/>
        <w:rPr>
          <w:rFonts w:ascii="Times New Roman" w:hAnsi="Times New Roman" w:cs="Times New Roman"/>
          <w:iCs/>
          <w:sz w:val="24"/>
          <w:szCs w:val="24"/>
        </w:rPr>
      </w:pPr>
      <w:r w:rsidRPr="00550FF3">
        <w:rPr>
          <w:rFonts w:ascii="Times New Roman" w:hAnsi="Times New Roman" w:cs="Times New Roman"/>
          <w:iCs/>
          <w:sz w:val="24"/>
          <w:szCs w:val="24"/>
        </w:rPr>
        <w:t>To appoint a member of Committee of Administration of the Council in pla</w:t>
      </w:r>
      <w:r w:rsidR="00BD0659" w:rsidRPr="00550FF3">
        <w:rPr>
          <w:rFonts w:ascii="Times New Roman" w:hAnsi="Times New Roman" w:cs="Times New Roman"/>
          <w:iCs/>
          <w:sz w:val="24"/>
          <w:szCs w:val="24"/>
        </w:rPr>
        <w:t>ce of Mr. Ganesan Ashokan</w:t>
      </w:r>
      <w:r w:rsidRPr="00550FF3">
        <w:rPr>
          <w:rFonts w:ascii="Times New Roman" w:hAnsi="Times New Roman" w:cs="Times New Roman"/>
          <w:iCs/>
          <w:sz w:val="24"/>
          <w:szCs w:val="24"/>
        </w:rPr>
        <w:t xml:space="preserve"> (DIN No</w:t>
      </w:r>
      <w:r w:rsidR="00BD0659" w:rsidRPr="00550FF3">
        <w:rPr>
          <w:rFonts w:ascii="Times New Roman" w:hAnsi="Times New Roman" w:cs="Times New Roman"/>
          <w:iCs/>
          <w:sz w:val="24"/>
          <w:szCs w:val="24"/>
        </w:rPr>
        <w:t xml:space="preserve"> 00154400</w:t>
      </w:r>
      <w:r w:rsidR="003E2F39" w:rsidRPr="00550FF3">
        <w:rPr>
          <w:rFonts w:ascii="Times New Roman" w:hAnsi="Times New Roman" w:cs="Times New Roman"/>
          <w:iCs/>
          <w:sz w:val="24"/>
          <w:szCs w:val="24"/>
        </w:rPr>
        <w:t>)</w:t>
      </w:r>
      <w:r w:rsidR="006D0BFA" w:rsidRPr="00550FF3">
        <w:rPr>
          <w:rFonts w:ascii="Times New Roman" w:hAnsi="Times New Roman" w:cs="Times New Roman"/>
          <w:iCs/>
          <w:sz w:val="24"/>
          <w:szCs w:val="24"/>
        </w:rPr>
        <w:t xml:space="preserve"> of Miscellaneous Products Panel</w:t>
      </w:r>
      <w:r w:rsidR="00F7208C" w:rsidRPr="00550FF3">
        <w:rPr>
          <w:rFonts w:ascii="Times New Roman" w:hAnsi="Times New Roman" w:cs="Times New Roman"/>
          <w:iCs/>
          <w:sz w:val="24"/>
          <w:szCs w:val="24"/>
        </w:rPr>
        <w:t>,</w:t>
      </w:r>
      <w:r w:rsidRPr="00550FF3">
        <w:rPr>
          <w:rFonts w:ascii="Times New Roman" w:hAnsi="Times New Roman" w:cs="Times New Roman"/>
          <w:iCs/>
          <w:sz w:val="24"/>
          <w:szCs w:val="24"/>
        </w:rPr>
        <w:t xml:space="preserve"> who retires by rotation and being eligible, offers himself for re-appointment.</w:t>
      </w:r>
    </w:p>
    <w:p w14:paraId="602FD5B8" w14:textId="77777777" w:rsidR="003C1715" w:rsidRPr="00550FF3" w:rsidRDefault="003C1715" w:rsidP="0069442D">
      <w:pPr>
        <w:pStyle w:val="ListParagraph"/>
        <w:tabs>
          <w:tab w:val="left" w:pos="840"/>
        </w:tabs>
        <w:spacing w:before="52" w:line="312" w:lineRule="auto"/>
        <w:ind w:left="700" w:right="106" w:firstLine="0"/>
        <w:contextualSpacing/>
        <w:rPr>
          <w:rFonts w:ascii="Times New Roman" w:hAnsi="Times New Roman" w:cs="Times New Roman"/>
          <w:iCs/>
          <w:sz w:val="24"/>
          <w:szCs w:val="24"/>
        </w:rPr>
      </w:pPr>
    </w:p>
    <w:p w14:paraId="2626F000" w14:textId="77777777" w:rsidR="003C1715" w:rsidRPr="00550FF3" w:rsidRDefault="008969A1" w:rsidP="00346758">
      <w:pPr>
        <w:pStyle w:val="ListParagraph"/>
        <w:numPr>
          <w:ilvl w:val="0"/>
          <w:numId w:val="13"/>
        </w:numPr>
        <w:tabs>
          <w:tab w:val="left" w:pos="840"/>
        </w:tabs>
        <w:spacing w:before="52" w:line="312" w:lineRule="auto"/>
        <w:ind w:right="106"/>
        <w:contextualSpacing/>
        <w:rPr>
          <w:rFonts w:ascii="Times New Roman" w:hAnsi="Times New Roman" w:cs="Times New Roman"/>
          <w:iCs/>
          <w:sz w:val="24"/>
          <w:szCs w:val="24"/>
        </w:rPr>
      </w:pPr>
      <w:r w:rsidRPr="00550FF3">
        <w:rPr>
          <w:rFonts w:ascii="Times New Roman" w:hAnsi="Times New Roman" w:cs="Times New Roman"/>
          <w:iCs/>
          <w:sz w:val="24"/>
          <w:szCs w:val="24"/>
        </w:rPr>
        <w:t>To  appoint a member of Committee of Administration of the Council in place of Mr. Pradeep Kumar Kheruka (DIN No 00016909</w:t>
      </w:r>
      <w:r w:rsidR="001A38D5" w:rsidRPr="00550FF3">
        <w:rPr>
          <w:rFonts w:ascii="Times New Roman" w:hAnsi="Times New Roman" w:cs="Times New Roman"/>
          <w:iCs/>
          <w:sz w:val="24"/>
          <w:szCs w:val="24"/>
        </w:rPr>
        <w:t>) of Glass and Glassware Panel,</w:t>
      </w:r>
      <w:r w:rsidRPr="00550FF3">
        <w:rPr>
          <w:rFonts w:ascii="Times New Roman" w:hAnsi="Times New Roman" w:cs="Times New Roman"/>
          <w:iCs/>
          <w:sz w:val="24"/>
          <w:szCs w:val="24"/>
        </w:rPr>
        <w:t xml:space="preserve"> who retires by rotation and being eligible, offers himself for re-appointment.</w:t>
      </w:r>
    </w:p>
    <w:p w14:paraId="3ED20904" w14:textId="77777777" w:rsidR="00A64C5E" w:rsidRPr="00550FF3" w:rsidRDefault="00A64C5E" w:rsidP="0069442D">
      <w:pPr>
        <w:pStyle w:val="ListParagraph"/>
        <w:tabs>
          <w:tab w:val="left" w:pos="840"/>
        </w:tabs>
        <w:spacing w:before="52" w:line="312" w:lineRule="auto"/>
        <w:ind w:left="700" w:right="106" w:firstLine="0"/>
        <w:contextualSpacing/>
        <w:rPr>
          <w:rFonts w:ascii="Times New Roman" w:hAnsi="Times New Roman" w:cs="Times New Roman"/>
          <w:iCs/>
          <w:sz w:val="24"/>
          <w:szCs w:val="24"/>
        </w:rPr>
      </w:pPr>
    </w:p>
    <w:p w14:paraId="1AB0B034" w14:textId="77777777" w:rsidR="00A64C5E" w:rsidRPr="00550FF3" w:rsidRDefault="00A64C5E" w:rsidP="00346758">
      <w:pPr>
        <w:pStyle w:val="ListParagraph"/>
        <w:numPr>
          <w:ilvl w:val="0"/>
          <w:numId w:val="13"/>
        </w:numPr>
        <w:tabs>
          <w:tab w:val="left" w:pos="840"/>
        </w:tabs>
        <w:spacing w:before="52" w:line="312" w:lineRule="auto"/>
        <w:ind w:right="106"/>
        <w:contextualSpacing/>
        <w:rPr>
          <w:rFonts w:ascii="Times New Roman" w:hAnsi="Times New Roman" w:cs="Times New Roman"/>
          <w:iCs/>
          <w:sz w:val="24"/>
          <w:szCs w:val="24"/>
        </w:rPr>
      </w:pPr>
      <w:r w:rsidRPr="00550FF3">
        <w:rPr>
          <w:rFonts w:ascii="Times New Roman" w:hAnsi="Times New Roman" w:cs="Times New Roman"/>
          <w:iCs/>
          <w:sz w:val="24"/>
          <w:szCs w:val="24"/>
        </w:rPr>
        <w:t xml:space="preserve">To  appoint a member of Committee of Administration of the Council in place of </w:t>
      </w:r>
      <w:r w:rsidR="007B5BB0" w:rsidRPr="00550FF3">
        <w:rPr>
          <w:rFonts w:ascii="Times New Roman" w:hAnsi="Times New Roman" w:cs="Times New Roman"/>
          <w:iCs/>
          <w:sz w:val="24"/>
          <w:szCs w:val="24"/>
        </w:rPr>
        <w:t>Mr. Chittar</w:t>
      </w:r>
      <w:r w:rsidRPr="00550FF3">
        <w:rPr>
          <w:rFonts w:ascii="Times New Roman" w:hAnsi="Times New Roman" w:cs="Times New Roman"/>
          <w:iCs/>
          <w:sz w:val="24"/>
          <w:szCs w:val="24"/>
        </w:rPr>
        <w:t>anjan Bhattacharjee (DIN No 00873938</w:t>
      </w:r>
      <w:r w:rsidR="006879F7" w:rsidRPr="00550FF3">
        <w:rPr>
          <w:rFonts w:ascii="Times New Roman" w:hAnsi="Times New Roman" w:cs="Times New Roman"/>
          <w:iCs/>
          <w:sz w:val="24"/>
          <w:szCs w:val="24"/>
        </w:rPr>
        <w:t>) of Paints, Printing Inks and Allied Products Panel,</w:t>
      </w:r>
      <w:r w:rsidRPr="00550FF3">
        <w:rPr>
          <w:rFonts w:ascii="Times New Roman" w:hAnsi="Times New Roman" w:cs="Times New Roman"/>
          <w:iCs/>
          <w:sz w:val="24"/>
          <w:szCs w:val="24"/>
        </w:rPr>
        <w:t xml:space="preserve"> who retires by rotation and being eligible, offers himself for re-appointment.</w:t>
      </w:r>
    </w:p>
    <w:p w14:paraId="076474E4" w14:textId="77777777" w:rsidR="00D076E8" w:rsidRPr="00550FF3" w:rsidRDefault="00D076E8" w:rsidP="0069442D">
      <w:pPr>
        <w:pStyle w:val="ListParagraph"/>
        <w:tabs>
          <w:tab w:val="left" w:pos="840"/>
        </w:tabs>
        <w:spacing w:before="52" w:line="312" w:lineRule="auto"/>
        <w:ind w:left="700" w:right="106" w:firstLine="0"/>
        <w:contextualSpacing/>
        <w:rPr>
          <w:rFonts w:ascii="Times New Roman" w:hAnsi="Times New Roman" w:cs="Times New Roman"/>
          <w:iCs/>
          <w:sz w:val="24"/>
          <w:szCs w:val="24"/>
        </w:rPr>
      </w:pPr>
    </w:p>
    <w:p w14:paraId="571B767A" w14:textId="77777777" w:rsidR="007F181D" w:rsidRDefault="00533FA4" w:rsidP="00346758">
      <w:pPr>
        <w:pStyle w:val="ListParagraph"/>
        <w:numPr>
          <w:ilvl w:val="0"/>
          <w:numId w:val="13"/>
        </w:numPr>
        <w:tabs>
          <w:tab w:val="left" w:pos="840"/>
        </w:tabs>
        <w:spacing w:before="52" w:line="312" w:lineRule="auto"/>
        <w:ind w:right="106"/>
        <w:contextualSpacing/>
        <w:rPr>
          <w:rFonts w:ascii="Times New Roman" w:hAnsi="Times New Roman" w:cs="Times New Roman"/>
          <w:iCs/>
          <w:sz w:val="24"/>
          <w:szCs w:val="24"/>
        </w:rPr>
      </w:pPr>
      <w:r w:rsidRPr="00550FF3">
        <w:rPr>
          <w:rFonts w:ascii="Times New Roman" w:hAnsi="Times New Roman" w:cs="Times New Roman"/>
          <w:iCs/>
          <w:sz w:val="24"/>
          <w:szCs w:val="24"/>
        </w:rPr>
        <w:t xml:space="preserve">To  appoint a member of Committee of Administration of the Council in place of Mr. </w:t>
      </w:r>
      <w:r w:rsidR="00B33F7A" w:rsidRPr="00550FF3">
        <w:rPr>
          <w:rFonts w:ascii="Times New Roman" w:hAnsi="Times New Roman" w:cs="Times New Roman"/>
          <w:iCs/>
          <w:sz w:val="24"/>
          <w:szCs w:val="24"/>
        </w:rPr>
        <w:t xml:space="preserve">K </w:t>
      </w:r>
      <w:r w:rsidRPr="00550FF3">
        <w:rPr>
          <w:rFonts w:ascii="Times New Roman" w:hAnsi="Times New Roman" w:cs="Times New Roman"/>
          <w:iCs/>
          <w:sz w:val="24"/>
          <w:szCs w:val="24"/>
        </w:rPr>
        <w:t>Vaidyalingam (DIN No 00838925</w:t>
      </w:r>
      <w:r w:rsidR="00357A82" w:rsidRPr="00550FF3">
        <w:rPr>
          <w:rFonts w:ascii="Times New Roman" w:hAnsi="Times New Roman" w:cs="Times New Roman"/>
          <w:iCs/>
          <w:sz w:val="24"/>
          <w:szCs w:val="24"/>
        </w:rPr>
        <w:t>) of Rubber Products Panel,</w:t>
      </w:r>
      <w:r w:rsidRPr="00550FF3">
        <w:rPr>
          <w:rFonts w:ascii="Times New Roman" w:hAnsi="Times New Roman" w:cs="Times New Roman"/>
          <w:iCs/>
          <w:sz w:val="24"/>
          <w:szCs w:val="24"/>
        </w:rPr>
        <w:t xml:space="preserve"> who retires by rotation and being eligible, offers himself for re-appointment</w:t>
      </w:r>
      <w:r w:rsidR="00875E85" w:rsidRPr="00550FF3">
        <w:rPr>
          <w:rFonts w:ascii="Times New Roman" w:hAnsi="Times New Roman" w:cs="Times New Roman"/>
          <w:iCs/>
          <w:sz w:val="24"/>
          <w:szCs w:val="24"/>
        </w:rPr>
        <w:t>.</w:t>
      </w:r>
    </w:p>
    <w:p w14:paraId="539D09C0" w14:textId="77777777" w:rsidR="007F181D" w:rsidRPr="007F181D" w:rsidRDefault="007F181D" w:rsidP="007F181D">
      <w:pPr>
        <w:pStyle w:val="ListParagraph"/>
        <w:rPr>
          <w:rFonts w:ascii="Times New Roman" w:hAnsi="Times New Roman" w:cs="Times New Roman"/>
          <w:iCs/>
          <w:sz w:val="24"/>
          <w:szCs w:val="24"/>
        </w:rPr>
      </w:pPr>
    </w:p>
    <w:p w14:paraId="713A972A" w14:textId="508D0F45" w:rsidR="000F2F4D" w:rsidRDefault="00341647" w:rsidP="00346758">
      <w:pPr>
        <w:pStyle w:val="ListParagraph"/>
        <w:numPr>
          <w:ilvl w:val="0"/>
          <w:numId w:val="13"/>
        </w:numPr>
        <w:tabs>
          <w:tab w:val="left" w:pos="840"/>
        </w:tabs>
        <w:spacing w:before="52" w:line="312" w:lineRule="auto"/>
        <w:ind w:right="106"/>
        <w:contextualSpacing/>
        <w:rPr>
          <w:rFonts w:ascii="Times New Roman" w:hAnsi="Times New Roman" w:cs="Times New Roman"/>
          <w:iCs/>
          <w:sz w:val="24"/>
          <w:szCs w:val="24"/>
        </w:rPr>
      </w:pPr>
      <w:r>
        <w:rPr>
          <w:rFonts w:ascii="Times New Roman" w:hAnsi="Times New Roman" w:cs="Times New Roman"/>
          <w:iCs/>
          <w:sz w:val="24"/>
          <w:szCs w:val="24"/>
        </w:rPr>
        <w:t xml:space="preserve">To </w:t>
      </w:r>
      <w:r w:rsidR="00C77C27" w:rsidRPr="007F181D">
        <w:rPr>
          <w:rFonts w:ascii="Times New Roman" w:hAnsi="Times New Roman" w:cs="Times New Roman"/>
          <w:iCs/>
          <w:sz w:val="24"/>
          <w:szCs w:val="24"/>
        </w:rPr>
        <w:t>appoint Mr. Pradeep Gupta (DIN No</w:t>
      </w:r>
      <w:r w:rsidR="006C1D5C" w:rsidRPr="007F181D">
        <w:rPr>
          <w:rFonts w:ascii="Times New Roman" w:hAnsi="Times New Roman" w:cs="Times New Roman"/>
          <w:iCs/>
          <w:sz w:val="24"/>
          <w:szCs w:val="24"/>
        </w:rPr>
        <w:t xml:space="preserve"> 00117896</w:t>
      </w:r>
      <w:r w:rsidR="00C77C27" w:rsidRPr="007F181D">
        <w:rPr>
          <w:rFonts w:ascii="Times New Roman" w:hAnsi="Times New Roman" w:cs="Times New Roman"/>
          <w:iCs/>
          <w:sz w:val="24"/>
          <w:szCs w:val="24"/>
        </w:rPr>
        <w:t xml:space="preserve">), </w:t>
      </w:r>
      <w:r w:rsidR="000F2F4D" w:rsidRPr="007F181D">
        <w:rPr>
          <w:rFonts w:ascii="Times New Roman" w:hAnsi="Times New Roman" w:cs="Times New Roman"/>
          <w:iCs/>
          <w:sz w:val="24"/>
          <w:szCs w:val="24"/>
        </w:rPr>
        <w:t>as a member of Committee of Administration of the Council</w:t>
      </w:r>
      <w:r w:rsidR="00F70D2E" w:rsidRPr="007F181D">
        <w:rPr>
          <w:rFonts w:ascii="Times New Roman" w:hAnsi="Times New Roman" w:cs="Times New Roman"/>
          <w:iCs/>
          <w:sz w:val="24"/>
          <w:szCs w:val="24"/>
        </w:rPr>
        <w:t xml:space="preserve"> of Paper, Paper Board and Paper Products Panel</w:t>
      </w:r>
      <w:r w:rsidR="000F2F4D" w:rsidRPr="007F181D">
        <w:rPr>
          <w:rFonts w:ascii="Times New Roman" w:hAnsi="Times New Roman" w:cs="Times New Roman"/>
          <w:iCs/>
          <w:sz w:val="24"/>
          <w:szCs w:val="24"/>
        </w:rPr>
        <w:t xml:space="preserve"> in place </w:t>
      </w:r>
      <w:proofErr w:type="gramStart"/>
      <w:r w:rsidR="000F2F4D" w:rsidRPr="007F181D">
        <w:rPr>
          <w:rFonts w:ascii="Times New Roman" w:hAnsi="Times New Roman" w:cs="Times New Roman"/>
          <w:iCs/>
          <w:sz w:val="24"/>
          <w:szCs w:val="24"/>
        </w:rPr>
        <w:t xml:space="preserve">of  </w:t>
      </w:r>
      <w:r w:rsidR="00D1535D" w:rsidRPr="007F181D">
        <w:rPr>
          <w:rFonts w:ascii="Times New Roman" w:hAnsi="Times New Roman" w:cs="Times New Roman"/>
          <w:iCs/>
          <w:sz w:val="24"/>
          <w:szCs w:val="24"/>
        </w:rPr>
        <w:t>Mr.</w:t>
      </w:r>
      <w:proofErr w:type="gramEnd"/>
      <w:r w:rsidR="00D1535D" w:rsidRPr="007F181D">
        <w:rPr>
          <w:rFonts w:ascii="Times New Roman" w:hAnsi="Times New Roman" w:cs="Times New Roman"/>
          <w:iCs/>
          <w:sz w:val="24"/>
          <w:szCs w:val="24"/>
        </w:rPr>
        <w:t xml:space="preserve"> Satish Malhotra (DIN 01031571)</w:t>
      </w:r>
      <w:r w:rsidR="000F2F4D" w:rsidRPr="007F181D">
        <w:rPr>
          <w:rFonts w:ascii="Times New Roman" w:hAnsi="Times New Roman" w:cs="Times New Roman"/>
          <w:iCs/>
          <w:sz w:val="24"/>
          <w:szCs w:val="24"/>
        </w:rPr>
        <w:t xml:space="preserve"> who retires by rotation and has not offered himself for re-appointment.</w:t>
      </w:r>
    </w:p>
    <w:p w14:paraId="24302D83" w14:textId="0B42E8CA" w:rsidR="00CA7B4A" w:rsidRPr="007F181D" w:rsidRDefault="00CA7B4A" w:rsidP="007F181D">
      <w:pPr>
        <w:tabs>
          <w:tab w:val="left" w:pos="840"/>
        </w:tabs>
        <w:spacing w:before="52" w:line="312" w:lineRule="auto"/>
        <w:ind w:right="106"/>
        <w:contextualSpacing/>
        <w:rPr>
          <w:rFonts w:ascii="Times New Roman" w:hAnsi="Times New Roman" w:cs="Times New Roman"/>
          <w:sz w:val="24"/>
          <w:szCs w:val="24"/>
        </w:rPr>
      </w:pPr>
    </w:p>
    <w:p w14:paraId="3FC554E4" w14:textId="77777777" w:rsidR="00412642" w:rsidRPr="00550FF3" w:rsidRDefault="00412642" w:rsidP="0069442D">
      <w:pPr>
        <w:tabs>
          <w:tab w:val="left" w:pos="840"/>
        </w:tabs>
        <w:spacing w:before="52" w:line="312" w:lineRule="auto"/>
        <w:ind w:right="106"/>
        <w:contextualSpacing/>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SPECIAL BUSINESS</w:t>
      </w:r>
    </w:p>
    <w:p w14:paraId="10567BC8" w14:textId="77777777" w:rsidR="00241992" w:rsidRPr="00550FF3" w:rsidRDefault="00241992" w:rsidP="0069442D">
      <w:pPr>
        <w:widowControl/>
        <w:adjustRightInd w:val="0"/>
        <w:contextualSpacing/>
        <w:jc w:val="both"/>
        <w:rPr>
          <w:rFonts w:ascii="Times New Roman" w:hAnsi="Times New Roman" w:cs="Times New Roman"/>
          <w:sz w:val="24"/>
          <w:szCs w:val="24"/>
        </w:rPr>
      </w:pPr>
    </w:p>
    <w:p w14:paraId="60D77009" w14:textId="2405E435" w:rsidR="00FD414E" w:rsidRPr="007F181D" w:rsidRDefault="007F181D" w:rsidP="007F181D">
      <w:pPr>
        <w:pStyle w:val="ListParagraph"/>
        <w:numPr>
          <w:ilvl w:val="0"/>
          <w:numId w:val="13"/>
        </w:numPr>
        <w:tabs>
          <w:tab w:val="left" w:pos="831"/>
        </w:tabs>
        <w:spacing w:before="230" w:line="261" w:lineRule="auto"/>
        <w:ind w:right="103"/>
        <w:rPr>
          <w:rFonts w:ascii="Times New Roman" w:hAnsi="Times New Roman" w:cs="Times New Roman"/>
          <w:sz w:val="24"/>
          <w:szCs w:val="24"/>
        </w:rPr>
      </w:pPr>
      <w:r w:rsidRPr="007F181D">
        <w:rPr>
          <w:rFonts w:ascii="Times New Roman" w:hAnsi="Times New Roman" w:cs="Times New Roman"/>
          <w:spacing w:val="-13"/>
          <w:sz w:val="24"/>
          <w:szCs w:val="24"/>
        </w:rPr>
        <w:lastRenderedPageBreak/>
        <w:t>To appoint</w:t>
      </w:r>
      <w:r w:rsidR="00FD414E" w:rsidRPr="007F181D">
        <w:rPr>
          <w:rFonts w:ascii="Times New Roman" w:hAnsi="Times New Roman" w:cs="Times New Roman"/>
          <w:sz w:val="24"/>
          <w:szCs w:val="24"/>
        </w:rPr>
        <w:t xml:space="preserve"> </w:t>
      </w:r>
      <w:r w:rsidR="00EE3720" w:rsidRPr="007F181D">
        <w:rPr>
          <w:rFonts w:ascii="Times New Roman" w:hAnsi="Times New Roman" w:cs="Times New Roman"/>
          <w:sz w:val="24"/>
          <w:szCs w:val="24"/>
        </w:rPr>
        <w:t>Mr.</w:t>
      </w:r>
      <w:r w:rsidR="00FD414E" w:rsidRPr="007F181D">
        <w:rPr>
          <w:rFonts w:ascii="Times New Roman" w:hAnsi="Times New Roman" w:cs="Times New Roman"/>
          <w:spacing w:val="-7"/>
          <w:sz w:val="24"/>
          <w:szCs w:val="24"/>
        </w:rPr>
        <w:t xml:space="preserve"> </w:t>
      </w:r>
      <w:r w:rsidR="00FD414E" w:rsidRPr="007F181D">
        <w:rPr>
          <w:rFonts w:ascii="Times New Roman" w:hAnsi="Times New Roman" w:cs="Times New Roman"/>
          <w:sz w:val="24"/>
          <w:szCs w:val="24"/>
        </w:rPr>
        <w:t xml:space="preserve">Bhavanji Haribhai Patel (DIN: 01690183) as a member of the Committee of Administration (CoA) of the Council </w:t>
      </w:r>
      <w:r w:rsidR="00D2426D" w:rsidRPr="007F181D">
        <w:rPr>
          <w:rFonts w:ascii="Times New Roman" w:hAnsi="Times New Roman" w:cs="Times New Roman"/>
          <w:sz w:val="24"/>
          <w:szCs w:val="24"/>
        </w:rPr>
        <w:t xml:space="preserve">of Plywood &amp; Allied Products Panel </w:t>
      </w:r>
      <w:r w:rsidR="00FD414E" w:rsidRPr="007F181D">
        <w:rPr>
          <w:rFonts w:ascii="Times New Roman" w:hAnsi="Times New Roman" w:cs="Times New Roman"/>
          <w:sz w:val="24"/>
          <w:szCs w:val="24"/>
        </w:rPr>
        <w:t>and in this regard, to consider and if thought fit, to pass with or without modification(s) the following resolution as an Ordinary Resolution:</w:t>
      </w:r>
    </w:p>
    <w:p w14:paraId="344E9C11" w14:textId="404312B9" w:rsidR="00FD414E" w:rsidRPr="00550FF3" w:rsidRDefault="00FD414E" w:rsidP="008B14E8">
      <w:pPr>
        <w:pStyle w:val="BodyText"/>
        <w:spacing w:before="227" w:line="261" w:lineRule="auto"/>
        <w:ind w:left="956" w:right="103"/>
        <w:jc w:val="both"/>
        <w:rPr>
          <w:rFonts w:ascii="Times New Roman" w:hAnsi="Times New Roman" w:cs="Times New Roman"/>
          <w:i/>
          <w:iCs/>
          <w:sz w:val="24"/>
          <w:szCs w:val="24"/>
        </w:rPr>
      </w:pPr>
      <w:r w:rsidRPr="00550FF3">
        <w:rPr>
          <w:rFonts w:ascii="Times New Roman" w:hAnsi="Times New Roman" w:cs="Times New Roman"/>
          <w:b/>
          <w:bCs/>
          <w:i/>
          <w:iCs/>
          <w:spacing w:val="3"/>
          <w:sz w:val="24"/>
          <w:szCs w:val="24"/>
        </w:rPr>
        <w:t xml:space="preserve">“RESOLVED </w:t>
      </w:r>
      <w:r w:rsidRPr="00550FF3">
        <w:rPr>
          <w:rFonts w:ascii="Times New Roman" w:hAnsi="Times New Roman" w:cs="Times New Roman"/>
          <w:b/>
          <w:bCs/>
          <w:i/>
          <w:iCs/>
          <w:spacing w:val="2"/>
          <w:sz w:val="24"/>
          <w:szCs w:val="24"/>
        </w:rPr>
        <w:t>THAT</w:t>
      </w:r>
      <w:r w:rsidRPr="00550FF3">
        <w:rPr>
          <w:rFonts w:ascii="Times New Roman" w:hAnsi="Times New Roman" w:cs="Times New Roman"/>
          <w:b/>
          <w:i/>
          <w:iCs/>
          <w:spacing w:val="2"/>
          <w:sz w:val="24"/>
          <w:szCs w:val="24"/>
        </w:rPr>
        <w:t xml:space="preserve"> </w:t>
      </w:r>
      <w:r w:rsidRPr="00550FF3">
        <w:rPr>
          <w:rFonts w:ascii="Times New Roman" w:hAnsi="Times New Roman" w:cs="Times New Roman"/>
          <w:i/>
          <w:iCs/>
          <w:spacing w:val="4"/>
          <w:sz w:val="24"/>
          <w:szCs w:val="24"/>
        </w:rPr>
        <w:t xml:space="preserve">pursuant </w:t>
      </w:r>
      <w:r w:rsidRPr="00550FF3">
        <w:rPr>
          <w:rFonts w:ascii="Times New Roman" w:hAnsi="Times New Roman" w:cs="Times New Roman"/>
          <w:i/>
          <w:iCs/>
          <w:spacing w:val="2"/>
          <w:sz w:val="24"/>
          <w:szCs w:val="24"/>
        </w:rPr>
        <w:t xml:space="preserve">to </w:t>
      </w:r>
      <w:r w:rsidRPr="00550FF3">
        <w:rPr>
          <w:rFonts w:ascii="Times New Roman" w:hAnsi="Times New Roman" w:cs="Times New Roman"/>
          <w:i/>
          <w:iCs/>
          <w:spacing w:val="4"/>
          <w:sz w:val="24"/>
          <w:szCs w:val="24"/>
        </w:rPr>
        <w:t xml:space="preserve">section </w:t>
      </w:r>
      <w:r w:rsidRPr="00550FF3">
        <w:rPr>
          <w:rFonts w:ascii="Times New Roman" w:hAnsi="Times New Roman" w:cs="Times New Roman"/>
          <w:i/>
          <w:iCs/>
          <w:spacing w:val="3"/>
          <w:sz w:val="24"/>
          <w:szCs w:val="24"/>
        </w:rPr>
        <w:t xml:space="preserve">152 and all </w:t>
      </w:r>
      <w:r w:rsidRPr="00550FF3">
        <w:rPr>
          <w:rFonts w:ascii="Times New Roman" w:hAnsi="Times New Roman" w:cs="Times New Roman"/>
          <w:i/>
          <w:iCs/>
          <w:spacing w:val="4"/>
          <w:sz w:val="24"/>
          <w:szCs w:val="24"/>
        </w:rPr>
        <w:t xml:space="preserve">other applicable provisions, </w:t>
      </w:r>
      <w:r w:rsidRPr="00550FF3">
        <w:rPr>
          <w:rFonts w:ascii="Times New Roman" w:hAnsi="Times New Roman" w:cs="Times New Roman"/>
          <w:i/>
          <w:iCs/>
          <w:spacing w:val="2"/>
          <w:sz w:val="24"/>
          <w:szCs w:val="24"/>
        </w:rPr>
        <w:t xml:space="preserve">if </w:t>
      </w:r>
      <w:r w:rsidRPr="00550FF3">
        <w:rPr>
          <w:rFonts w:ascii="Times New Roman" w:hAnsi="Times New Roman" w:cs="Times New Roman"/>
          <w:i/>
          <w:iCs/>
          <w:sz w:val="24"/>
          <w:szCs w:val="24"/>
        </w:rPr>
        <w:t xml:space="preserve">any, </w:t>
      </w:r>
      <w:r w:rsidRPr="00550FF3">
        <w:rPr>
          <w:rFonts w:ascii="Times New Roman" w:hAnsi="Times New Roman" w:cs="Times New Roman"/>
          <w:i/>
          <w:iCs/>
          <w:spacing w:val="2"/>
          <w:sz w:val="24"/>
          <w:szCs w:val="24"/>
        </w:rPr>
        <w:t xml:space="preserve">of </w:t>
      </w:r>
      <w:r w:rsidRPr="00550FF3">
        <w:rPr>
          <w:rFonts w:ascii="Times New Roman" w:hAnsi="Times New Roman" w:cs="Times New Roman"/>
          <w:i/>
          <w:iCs/>
          <w:spacing w:val="3"/>
          <w:sz w:val="24"/>
          <w:szCs w:val="24"/>
        </w:rPr>
        <w:t xml:space="preserve">the </w:t>
      </w:r>
      <w:r w:rsidRPr="00550FF3">
        <w:rPr>
          <w:rFonts w:ascii="Times New Roman" w:hAnsi="Times New Roman" w:cs="Times New Roman"/>
          <w:i/>
          <w:iCs/>
          <w:spacing w:val="8"/>
          <w:sz w:val="24"/>
          <w:szCs w:val="24"/>
        </w:rPr>
        <w:t xml:space="preserve">Companies </w:t>
      </w:r>
      <w:r w:rsidRPr="00550FF3">
        <w:rPr>
          <w:rFonts w:ascii="Times New Roman" w:hAnsi="Times New Roman" w:cs="Times New Roman"/>
          <w:i/>
          <w:iCs/>
          <w:spacing w:val="7"/>
          <w:sz w:val="24"/>
          <w:szCs w:val="24"/>
        </w:rPr>
        <w:t xml:space="preserve">Act, 2013 (‘the Act’) </w:t>
      </w:r>
      <w:r w:rsidRPr="00550FF3">
        <w:rPr>
          <w:rFonts w:ascii="Times New Roman" w:hAnsi="Times New Roman" w:cs="Times New Roman"/>
          <w:i/>
          <w:iCs/>
          <w:spacing w:val="6"/>
          <w:sz w:val="24"/>
          <w:szCs w:val="24"/>
        </w:rPr>
        <w:t xml:space="preserve">and </w:t>
      </w:r>
      <w:r w:rsidRPr="00550FF3">
        <w:rPr>
          <w:rFonts w:ascii="Times New Roman" w:hAnsi="Times New Roman" w:cs="Times New Roman"/>
          <w:i/>
          <w:iCs/>
          <w:spacing w:val="5"/>
          <w:sz w:val="24"/>
          <w:szCs w:val="24"/>
        </w:rPr>
        <w:t xml:space="preserve">in </w:t>
      </w:r>
      <w:r w:rsidRPr="00550FF3">
        <w:rPr>
          <w:rFonts w:ascii="Times New Roman" w:hAnsi="Times New Roman" w:cs="Times New Roman"/>
          <w:i/>
          <w:iCs/>
          <w:spacing w:val="9"/>
          <w:sz w:val="24"/>
          <w:szCs w:val="24"/>
        </w:rPr>
        <w:t xml:space="preserve">accordance </w:t>
      </w:r>
      <w:r w:rsidRPr="00550FF3">
        <w:rPr>
          <w:rFonts w:ascii="Times New Roman" w:hAnsi="Times New Roman" w:cs="Times New Roman"/>
          <w:i/>
          <w:iCs/>
          <w:spacing w:val="7"/>
          <w:sz w:val="24"/>
          <w:szCs w:val="24"/>
        </w:rPr>
        <w:t xml:space="preserve">with </w:t>
      </w:r>
      <w:r w:rsidRPr="00550FF3">
        <w:rPr>
          <w:rFonts w:ascii="Times New Roman" w:hAnsi="Times New Roman" w:cs="Times New Roman"/>
          <w:i/>
          <w:iCs/>
          <w:spacing w:val="6"/>
          <w:sz w:val="24"/>
          <w:szCs w:val="24"/>
        </w:rPr>
        <w:t xml:space="preserve">the </w:t>
      </w:r>
      <w:r w:rsidRPr="00550FF3">
        <w:rPr>
          <w:rFonts w:ascii="Times New Roman" w:hAnsi="Times New Roman" w:cs="Times New Roman"/>
          <w:i/>
          <w:iCs/>
          <w:spacing w:val="8"/>
          <w:sz w:val="24"/>
          <w:szCs w:val="24"/>
        </w:rPr>
        <w:t xml:space="preserve">Articles </w:t>
      </w:r>
      <w:r w:rsidRPr="00550FF3">
        <w:rPr>
          <w:rFonts w:ascii="Times New Roman" w:hAnsi="Times New Roman" w:cs="Times New Roman"/>
          <w:i/>
          <w:iCs/>
          <w:spacing w:val="5"/>
          <w:sz w:val="24"/>
          <w:szCs w:val="24"/>
        </w:rPr>
        <w:t xml:space="preserve">of </w:t>
      </w:r>
      <w:r w:rsidRPr="00550FF3">
        <w:rPr>
          <w:rFonts w:ascii="Times New Roman" w:hAnsi="Times New Roman" w:cs="Times New Roman"/>
          <w:i/>
          <w:iCs/>
          <w:spacing w:val="9"/>
          <w:sz w:val="24"/>
          <w:szCs w:val="24"/>
        </w:rPr>
        <w:t xml:space="preserve">Association </w:t>
      </w:r>
      <w:proofErr w:type="gramStart"/>
      <w:r w:rsidRPr="00550FF3">
        <w:rPr>
          <w:rFonts w:ascii="Times New Roman" w:hAnsi="Times New Roman" w:cs="Times New Roman"/>
          <w:i/>
          <w:iCs/>
          <w:spacing w:val="5"/>
          <w:sz w:val="24"/>
          <w:szCs w:val="24"/>
        </w:rPr>
        <w:t xml:space="preserve">of  </w:t>
      </w:r>
      <w:r w:rsidRPr="00550FF3">
        <w:rPr>
          <w:rFonts w:ascii="Times New Roman" w:hAnsi="Times New Roman" w:cs="Times New Roman"/>
          <w:i/>
          <w:iCs/>
          <w:spacing w:val="6"/>
          <w:sz w:val="24"/>
          <w:szCs w:val="24"/>
        </w:rPr>
        <w:t>the</w:t>
      </w:r>
      <w:proofErr w:type="gramEnd"/>
      <w:r w:rsidRPr="00550FF3">
        <w:rPr>
          <w:rFonts w:ascii="Times New Roman" w:hAnsi="Times New Roman" w:cs="Times New Roman"/>
          <w:i/>
          <w:iCs/>
          <w:spacing w:val="6"/>
          <w:sz w:val="24"/>
          <w:szCs w:val="24"/>
        </w:rPr>
        <w:t xml:space="preserve"> Council, </w:t>
      </w:r>
      <w:r w:rsidR="004A1346" w:rsidRPr="00550FF3">
        <w:rPr>
          <w:rFonts w:ascii="Times New Roman" w:hAnsi="Times New Roman" w:cs="Times New Roman"/>
          <w:i/>
          <w:iCs/>
          <w:sz w:val="24"/>
          <w:szCs w:val="24"/>
        </w:rPr>
        <w:t xml:space="preserve">Mr. </w:t>
      </w:r>
      <w:r w:rsidRPr="00550FF3">
        <w:rPr>
          <w:rFonts w:ascii="Times New Roman" w:hAnsi="Times New Roman" w:cs="Times New Roman"/>
          <w:i/>
          <w:iCs/>
          <w:sz w:val="24"/>
          <w:szCs w:val="24"/>
        </w:rPr>
        <w:t>Bhavanji Haribhai</w:t>
      </w:r>
      <w:r w:rsidR="002A4F0E" w:rsidRPr="00550FF3">
        <w:rPr>
          <w:rFonts w:ascii="Times New Roman" w:hAnsi="Times New Roman" w:cs="Times New Roman"/>
          <w:i/>
          <w:iCs/>
          <w:sz w:val="24"/>
          <w:szCs w:val="24"/>
        </w:rPr>
        <w:t xml:space="preserve"> Patel </w:t>
      </w:r>
      <w:r w:rsidR="00A9783A" w:rsidRPr="00550FF3">
        <w:rPr>
          <w:rFonts w:ascii="Times New Roman" w:hAnsi="Times New Roman" w:cs="Times New Roman"/>
          <w:i/>
          <w:iCs/>
          <w:sz w:val="24"/>
          <w:szCs w:val="24"/>
        </w:rPr>
        <w:t xml:space="preserve"> </w:t>
      </w:r>
      <w:r w:rsidR="002A4F0E" w:rsidRPr="00550FF3">
        <w:rPr>
          <w:rFonts w:ascii="Times New Roman" w:hAnsi="Times New Roman" w:cs="Times New Roman"/>
          <w:i/>
          <w:iCs/>
          <w:sz w:val="24"/>
          <w:szCs w:val="24"/>
        </w:rPr>
        <w:t>(</w:t>
      </w:r>
      <w:r w:rsidR="00A9783A" w:rsidRPr="00550FF3">
        <w:rPr>
          <w:rFonts w:ascii="Times New Roman" w:hAnsi="Times New Roman" w:cs="Times New Roman"/>
          <w:i/>
          <w:iCs/>
          <w:sz w:val="24"/>
          <w:szCs w:val="24"/>
        </w:rPr>
        <w:t xml:space="preserve">DIN: 01690183) </w:t>
      </w:r>
      <w:r w:rsidRPr="00550FF3">
        <w:rPr>
          <w:rFonts w:ascii="Times New Roman" w:hAnsi="Times New Roman" w:cs="Times New Roman"/>
          <w:i/>
          <w:iCs/>
          <w:sz w:val="24"/>
          <w:szCs w:val="24"/>
        </w:rPr>
        <w:t xml:space="preserve">after elected </w:t>
      </w:r>
      <w:r w:rsidR="000461CD" w:rsidRPr="00550FF3">
        <w:rPr>
          <w:rFonts w:ascii="Times New Roman" w:hAnsi="Times New Roman" w:cs="Times New Roman"/>
          <w:i/>
          <w:iCs/>
          <w:sz w:val="24"/>
          <w:szCs w:val="24"/>
        </w:rPr>
        <w:t>as</w:t>
      </w:r>
      <w:r w:rsidR="00E05CA1" w:rsidRPr="00550FF3">
        <w:rPr>
          <w:rFonts w:ascii="Times New Roman" w:hAnsi="Times New Roman" w:cs="Times New Roman"/>
          <w:i/>
          <w:iCs/>
          <w:sz w:val="24"/>
          <w:szCs w:val="24"/>
        </w:rPr>
        <w:t xml:space="preserve"> </w:t>
      </w:r>
      <w:r w:rsidRPr="00550FF3">
        <w:rPr>
          <w:rFonts w:ascii="Times New Roman" w:hAnsi="Times New Roman" w:cs="Times New Roman"/>
          <w:i/>
          <w:iCs/>
          <w:sz w:val="24"/>
          <w:szCs w:val="24"/>
        </w:rPr>
        <w:t xml:space="preserve">Chairman of Plywood &amp; Allied Products Panel through the e-voting process, </w:t>
      </w:r>
      <w:r w:rsidRPr="00550FF3">
        <w:rPr>
          <w:rFonts w:ascii="Times New Roman" w:hAnsi="Times New Roman" w:cs="Times New Roman"/>
          <w:i/>
          <w:iCs/>
          <w:spacing w:val="3"/>
          <w:sz w:val="24"/>
          <w:szCs w:val="24"/>
        </w:rPr>
        <w:t xml:space="preserve">be </w:t>
      </w:r>
      <w:r w:rsidRPr="00550FF3">
        <w:rPr>
          <w:rFonts w:ascii="Times New Roman" w:hAnsi="Times New Roman" w:cs="Times New Roman"/>
          <w:i/>
          <w:iCs/>
          <w:sz w:val="24"/>
          <w:szCs w:val="24"/>
        </w:rPr>
        <w:t>and is hereby appointed as a member of the CoA of the Council, liable to retire by rotation.”</w:t>
      </w:r>
    </w:p>
    <w:p w14:paraId="46C5FBD6" w14:textId="76E354B6" w:rsidR="00BD4153" w:rsidRPr="00550FF3" w:rsidRDefault="00457C02" w:rsidP="007F181D">
      <w:pPr>
        <w:pStyle w:val="ListParagraph"/>
        <w:numPr>
          <w:ilvl w:val="0"/>
          <w:numId w:val="13"/>
        </w:numPr>
        <w:tabs>
          <w:tab w:val="left" w:pos="831"/>
        </w:tabs>
        <w:spacing w:before="230" w:line="261" w:lineRule="auto"/>
        <w:ind w:right="103"/>
        <w:rPr>
          <w:rFonts w:ascii="Times New Roman" w:hAnsi="Times New Roman" w:cs="Times New Roman"/>
          <w:sz w:val="24"/>
          <w:szCs w:val="24"/>
        </w:rPr>
      </w:pPr>
      <w:r w:rsidRPr="00550FF3">
        <w:rPr>
          <w:rFonts w:ascii="Times New Roman" w:hAnsi="Times New Roman" w:cs="Times New Roman"/>
          <w:spacing w:val="-13"/>
          <w:sz w:val="24"/>
          <w:szCs w:val="24"/>
        </w:rPr>
        <w:t xml:space="preserve">  </w:t>
      </w:r>
      <w:r w:rsidR="00341647">
        <w:rPr>
          <w:rFonts w:ascii="Times New Roman" w:hAnsi="Times New Roman" w:cs="Times New Roman"/>
          <w:spacing w:val="-13"/>
          <w:sz w:val="24"/>
          <w:szCs w:val="24"/>
        </w:rPr>
        <w:t xml:space="preserve">To </w:t>
      </w:r>
      <w:r w:rsidR="00BD4153" w:rsidRPr="00550FF3">
        <w:rPr>
          <w:rFonts w:ascii="Times New Roman" w:hAnsi="Times New Roman" w:cs="Times New Roman"/>
          <w:sz w:val="24"/>
          <w:szCs w:val="24"/>
        </w:rPr>
        <w:t xml:space="preserve">appoint </w:t>
      </w:r>
      <w:r w:rsidR="00535B84" w:rsidRPr="00550FF3">
        <w:rPr>
          <w:rFonts w:ascii="Times New Roman" w:hAnsi="Times New Roman" w:cs="Times New Roman"/>
          <w:sz w:val="24"/>
          <w:szCs w:val="24"/>
        </w:rPr>
        <w:t>Mr. Sabyasachi Munshi</w:t>
      </w:r>
      <w:r w:rsidR="00BD4153" w:rsidRPr="00550FF3">
        <w:rPr>
          <w:rFonts w:ascii="Times New Roman" w:hAnsi="Times New Roman" w:cs="Times New Roman"/>
          <w:sz w:val="24"/>
          <w:szCs w:val="24"/>
        </w:rPr>
        <w:t xml:space="preserve"> (DIN: </w:t>
      </w:r>
      <w:r w:rsidRPr="00550FF3">
        <w:rPr>
          <w:rFonts w:ascii="Times New Roman" w:hAnsi="Times New Roman" w:cs="Times New Roman"/>
          <w:sz w:val="24"/>
          <w:szCs w:val="24"/>
        </w:rPr>
        <w:t>00001350</w:t>
      </w:r>
      <w:r w:rsidR="00BD4153" w:rsidRPr="00550FF3">
        <w:rPr>
          <w:rFonts w:ascii="Times New Roman" w:hAnsi="Times New Roman" w:cs="Times New Roman"/>
          <w:sz w:val="24"/>
          <w:szCs w:val="24"/>
        </w:rPr>
        <w:t xml:space="preserve">) as a member of the Committee of Administration (CoA) of the Council </w:t>
      </w:r>
      <w:r w:rsidR="00BE573D" w:rsidRPr="00550FF3">
        <w:rPr>
          <w:rFonts w:ascii="Times New Roman" w:hAnsi="Times New Roman" w:cs="Times New Roman"/>
          <w:sz w:val="24"/>
          <w:szCs w:val="24"/>
        </w:rPr>
        <w:t xml:space="preserve">of Cement, Clinkers and Asbestos Cement Products Panel </w:t>
      </w:r>
      <w:r w:rsidR="00BD4153" w:rsidRPr="00550FF3">
        <w:rPr>
          <w:rFonts w:ascii="Times New Roman" w:hAnsi="Times New Roman" w:cs="Times New Roman"/>
          <w:sz w:val="24"/>
          <w:szCs w:val="24"/>
        </w:rPr>
        <w:t>and in this regard, to consider and if thought fit, to pass with or without modification(s) the following resolution as an Ordinary Resolution:</w:t>
      </w:r>
    </w:p>
    <w:p w14:paraId="26373661" w14:textId="37800AFD" w:rsidR="00457C02" w:rsidRPr="003E51B6" w:rsidRDefault="00BD4153" w:rsidP="003E51B6">
      <w:pPr>
        <w:pStyle w:val="BodyText"/>
        <w:spacing w:before="227" w:line="261" w:lineRule="auto"/>
        <w:ind w:left="956" w:right="103"/>
        <w:jc w:val="both"/>
        <w:rPr>
          <w:rFonts w:ascii="Times New Roman" w:hAnsi="Times New Roman" w:cs="Times New Roman"/>
          <w:i/>
          <w:iCs/>
          <w:sz w:val="24"/>
          <w:szCs w:val="24"/>
        </w:rPr>
      </w:pPr>
      <w:r w:rsidRPr="00550FF3">
        <w:rPr>
          <w:rFonts w:ascii="Times New Roman" w:hAnsi="Times New Roman" w:cs="Times New Roman"/>
          <w:i/>
          <w:iCs/>
          <w:spacing w:val="3"/>
          <w:sz w:val="24"/>
          <w:szCs w:val="24"/>
        </w:rPr>
        <w:t>“</w:t>
      </w:r>
      <w:r w:rsidRPr="00550FF3">
        <w:rPr>
          <w:rFonts w:ascii="Times New Roman" w:hAnsi="Times New Roman" w:cs="Times New Roman"/>
          <w:b/>
          <w:i/>
          <w:iCs/>
          <w:spacing w:val="3"/>
          <w:sz w:val="24"/>
          <w:szCs w:val="24"/>
        </w:rPr>
        <w:t xml:space="preserve">RESOLVED </w:t>
      </w:r>
      <w:r w:rsidRPr="00550FF3">
        <w:rPr>
          <w:rFonts w:ascii="Times New Roman" w:hAnsi="Times New Roman" w:cs="Times New Roman"/>
          <w:b/>
          <w:i/>
          <w:iCs/>
          <w:spacing w:val="2"/>
          <w:sz w:val="24"/>
          <w:szCs w:val="24"/>
        </w:rPr>
        <w:t xml:space="preserve">THAT </w:t>
      </w:r>
      <w:r w:rsidRPr="00550FF3">
        <w:rPr>
          <w:rFonts w:ascii="Times New Roman" w:hAnsi="Times New Roman" w:cs="Times New Roman"/>
          <w:i/>
          <w:iCs/>
          <w:spacing w:val="4"/>
          <w:sz w:val="24"/>
          <w:szCs w:val="24"/>
        </w:rPr>
        <w:t xml:space="preserve">pursuant </w:t>
      </w:r>
      <w:r w:rsidRPr="00550FF3">
        <w:rPr>
          <w:rFonts w:ascii="Times New Roman" w:hAnsi="Times New Roman" w:cs="Times New Roman"/>
          <w:i/>
          <w:iCs/>
          <w:spacing w:val="2"/>
          <w:sz w:val="24"/>
          <w:szCs w:val="24"/>
        </w:rPr>
        <w:t xml:space="preserve">to </w:t>
      </w:r>
      <w:r w:rsidRPr="00550FF3">
        <w:rPr>
          <w:rFonts w:ascii="Times New Roman" w:hAnsi="Times New Roman" w:cs="Times New Roman"/>
          <w:i/>
          <w:iCs/>
          <w:spacing w:val="4"/>
          <w:sz w:val="24"/>
          <w:szCs w:val="24"/>
        </w:rPr>
        <w:t xml:space="preserve">section </w:t>
      </w:r>
      <w:r w:rsidRPr="00550FF3">
        <w:rPr>
          <w:rFonts w:ascii="Times New Roman" w:hAnsi="Times New Roman" w:cs="Times New Roman"/>
          <w:i/>
          <w:iCs/>
          <w:spacing w:val="3"/>
          <w:sz w:val="24"/>
          <w:szCs w:val="24"/>
        </w:rPr>
        <w:t xml:space="preserve">152 and all </w:t>
      </w:r>
      <w:r w:rsidRPr="00550FF3">
        <w:rPr>
          <w:rFonts w:ascii="Times New Roman" w:hAnsi="Times New Roman" w:cs="Times New Roman"/>
          <w:i/>
          <w:iCs/>
          <w:spacing w:val="4"/>
          <w:sz w:val="24"/>
          <w:szCs w:val="24"/>
        </w:rPr>
        <w:t xml:space="preserve">other applicable provisions, </w:t>
      </w:r>
      <w:r w:rsidRPr="00550FF3">
        <w:rPr>
          <w:rFonts w:ascii="Times New Roman" w:hAnsi="Times New Roman" w:cs="Times New Roman"/>
          <w:i/>
          <w:iCs/>
          <w:spacing w:val="2"/>
          <w:sz w:val="24"/>
          <w:szCs w:val="24"/>
        </w:rPr>
        <w:t xml:space="preserve">if </w:t>
      </w:r>
      <w:r w:rsidRPr="00550FF3">
        <w:rPr>
          <w:rFonts w:ascii="Times New Roman" w:hAnsi="Times New Roman" w:cs="Times New Roman"/>
          <w:i/>
          <w:iCs/>
          <w:sz w:val="24"/>
          <w:szCs w:val="24"/>
        </w:rPr>
        <w:t xml:space="preserve">any, </w:t>
      </w:r>
      <w:r w:rsidRPr="00550FF3">
        <w:rPr>
          <w:rFonts w:ascii="Times New Roman" w:hAnsi="Times New Roman" w:cs="Times New Roman"/>
          <w:i/>
          <w:iCs/>
          <w:spacing w:val="2"/>
          <w:sz w:val="24"/>
          <w:szCs w:val="24"/>
        </w:rPr>
        <w:t xml:space="preserve">of </w:t>
      </w:r>
      <w:r w:rsidRPr="00550FF3">
        <w:rPr>
          <w:rFonts w:ascii="Times New Roman" w:hAnsi="Times New Roman" w:cs="Times New Roman"/>
          <w:i/>
          <w:iCs/>
          <w:spacing w:val="3"/>
          <w:sz w:val="24"/>
          <w:szCs w:val="24"/>
        </w:rPr>
        <w:t xml:space="preserve">the </w:t>
      </w:r>
      <w:r w:rsidRPr="00550FF3">
        <w:rPr>
          <w:rFonts w:ascii="Times New Roman" w:hAnsi="Times New Roman" w:cs="Times New Roman"/>
          <w:i/>
          <w:iCs/>
          <w:spacing w:val="8"/>
          <w:sz w:val="24"/>
          <w:szCs w:val="24"/>
        </w:rPr>
        <w:t xml:space="preserve">Companies </w:t>
      </w:r>
      <w:r w:rsidRPr="00550FF3">
        <w:rPr>
          <w:rFonts w:ascii="Times New Roman" w:hAnsi="Times New Roman" w:cs="Times New Roman"/>
          <w:i/>
          <w:iCs/>
          <w:spacing w:val="7"/>
          <w:sz w:val="24"/>
          <w:szCs w:val="24"/>
        </w:rPr>
        <w:t xml:space="preserve">Act, 2013 (‘the Act’) </w:t>
      </w:r>
      <w:r w:rsidRPr="00550FF3">
        <w:rPr>
          <w:rFonts w:ascii="Times New Roman" w:hAnsi="Times New Roman" w:cs="Times New Roman"/>
          <w:i/>
          <w:iCs/>
          <w:spacing w:val="6"/>
          <w:sz w:val="24"/>
          <w:szCs w:val="24"/>
        </w:rPr>
        <w:t xml:space="preserve">and </w:t>
      </w:r>
      <w:r w:rsidRPr="00550FF3">
        <w:rPr>
          <w:rFonts w:ascii="Times New Roman" w:hAnsi="Times New Roman" w:cs="Times New Roman"/>
          <w:i/>
          <w:iCs/>
          <w:spacing w:val="5"/>
          <w:sz w:val="24"/>
          <w:szCs w:val="24"/>
        </w:rPr>
        <w:t xml:space="preserve">in </w:t>
      </w:r>
      <w:r w:rsidRPr="00550FF3">
        <w:rPr>
          <w:rFonts w:ascii="Times New Roman" w:hAnsi="Times New Roman" w:cs="Times New Roman"/>
          <w:i/>
          <w:iCs/>
          <w:spacing w:val="9"/>
          <w:sz w:val="24"/>
          <w:szCs w:val="24"/>
        </w:rPr>
        <w:t xml:space="preserve">accordance </w:t>
      </w:r>
      <w:r w:rsidRPr="00550FF3">
        <w:rPr>
          <w:rFonts w:ascii="Times New Roman" w:hAnsi="Times New Roman" w:cs="Times New Roman"/>
          <w:i/>
          <w:iCs/>
          <w:spacing w:val="7"/>
          <w:sz w:val="24"/>
          <w:szCs w:val="24"/>
        </w:rPr>
        <w:t xml:space="preserve">with </w:t>
      </w:r>
      <w:r w:rsidRPr="00550FF3">
        <w:rPr>
          <w:rFonts w:ascii="Times New Roman" w:hAnsi="Times New Roman" w:cs="Times New Roman"/>
          <w:i/>
          <w:iCs/>
          <w:spacing w:val="6"/>
          <w:sz w:val="24"/>
          <w:szCs w:val="24"/>
        </w:rPr>
        <w:t xml:space="preserve">the </w:t>
      </w:r>
      <w:r w:rsidRPr="00550FF3">
        <w:rPr>
          <w:rFonts w:ascii="Times New Roman" w:hAnsi="Times New Roman" w:cs="Times New Roman"/>
          <w:i/>
          <w:iCs/>
          <w:spacing w:val="8"/>
          <w:sz w:val="24"/>
          <w:szCs w:val="24"/>
        </w:rPr>
        <w:t xml:space="preserve">Articles </w:t>
      </w:r>
      <w:r w:rsidRPr="00550FF3">
        <w:rPr>
          <w:rFonts w:ascii="Times New Roman" w:hAnsi="Times New Roman" w:cs="Times New Roman"/>
          <w:i/>
          <w:iCs/>
          <w:spacing w:val="5"/>
          <w:sz w:val="24"/>
          <w:szCs w:val="24"/>
        </w:rPr>
        <w:t xml:space="preserve">of </w:t>
      </w:r>
      <w:r w:rsidRPr="00550FF3">
        <w:rPr>
          <w:rFonts w:ascii="Times New Roman" w:hAnsi="Times New Roman" w:cs="Times New Roman"/>
          <w:i/>
          <w:iCs/>
          <w:spacing w:val="9"/>
          <w:sz w:val="24"/>
          <w:szCs w:val="24"/>
        </w:rPr>
        <w:t xml:space="preserve">Association </w:t>
      </w:r>
      <w:proofErr w:type="gramStart"/>
      <w:r w:rsidRPr="00550FF3">
        <w:rPr>
          <w:rFonts w:ascii="Times New Roman" w:hAnsi="Times New Roman" w:cs="Times New Roman"/>
          <w:i/>
          <w:iCs/>
          <w:spacing w:val="5"/>
          <w:sz w:val="24"/>
          <w:szCs w:val="24"/>
        </w:rPr>
        <w:t xml:space="preserve">of  </w:t>
      </w:r>
      <w:r w:rsidRPr="00550FF3">
        <w:rPr>
          <w:rFonts w:ascii="Times New Roman" w:hAnsi="Times New Roman" w:cs="Times New Roman"/>
          <w:i/>
          <w:iCs/>
          <w:spacing w:val="6"/>
          <w:sz w:val="24"/>
          <w:szCs w:val="24"/>
        </w:rPr>
        <w:t>the</w:t>
      </w:r>
      <w:proofErr w:type="gramEnd"/>
      <w:r w:rsidRPr="00550FF3">
        <w:rPr>
          <w:rFonts w:ascii="Times New Roman" w:hAnsi="Times New Roman" w:cs="Times New Roman"/>
          <w:i/>
          <w:iCs/>
          <w:spacing w:val="6"/>
          <w:sz w:val="24"/>
          <w:szCs w:val="24"/>
        </w:rPr>
        <w:t xml:space="preserve"> Council, </w:t>
      </w:r>
      <w:r w:rsidRPr="00550FF3">
        <w:rPr>
          <w:rFonts w:ascii="Times New Roman" w:hAnsi="Times New Roman" w:cs="Times New Roman"/>
          <w:i/>
          <w:iCs/>
          <w:sz w:val="24"/>
          <w:szCs w:val="24"/>
        </w:rPr>
        <w:t xml:space="preserve">Mr. </w:t>
      </w:r>
      <w:r w:rsidR="0090297B" w:rsidRPr="00550FF3">
        <w:rPr>
          <w:rFonts w:ascii="Times New Roman" w:hAnsi="Times New Roman" w:cs="Times New Roman"/>
          <w:i/>
          <w:iCs/>
          <w:sz w:val="24"/>
          <w:szCs w:val="24"/>
        </w:rPr>
        <w:t xml:space="preserve">Sabyasachi Munshi </w:t>
      </w:r>
      <w:r w:rsidRPr="00550FF3">
        <w:rPr>
          <w:rFonts w:ascii="Times New Roman" w:hAnsi="Times New Roman" w:cs="Times New Roman"/>
          <w:i/>
          <w:iCs/>
          <w:sz w:val="24"/>
          <w:szCs w:val="24"/>
        </w:rPr>
        <w:t>(</w:t>
      </w:r>
      <w:r w:rsidRPr="00550FF3">
        <w:rPr>
          <w:rFonts w:ascii="Times New Roman" w:hAnsi="Times New Roman" w:cs="Times New Roman"/>
          <w:i/>
          <w:iCs/>
          <w:spacing w:val="9"/>
          <w:sz w:val="24"/>
          <w:szCs w:val="24"/>
        </w:rPr>
        <w:t xml:space="preserve">holding </w:t>
      </w:r>
      <w:r w:rsidR="00457C02" w:rsidRPr="00550FF3">
        <w:rPr>
          <w:rFonts w:ascii="Times New Roman" w:hAnsi="Times New Roman" w:cs="Times New Roman"/>
          <w:i/>
          <w:iCs/>
          <w:spacing w:val="9"/>
          <w:sz w:val="24"/>
          <w:szCs w:val="24"/>
        </w:rPr>
        <w:t>DIN: 00001350</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after elected</w:t>
      </w:r>
      <w:r w:rsidR="00D50C0B" w:rsidRPr="00550FF3">
        <w:rPr>
          <w:rFonts w:ascii="Times New Roman" w:hAnsi="Times New Roman" w:cs="Times New Roman"/>
          <w:i/>
          <w:iCs/>
          <w:sz w:val="24"/>
          <w:szCs w:val="24"/>
        </w:rPr>
        <w:t xml:space="preserve"> un</w:t>
      </w:r>
      <w:r w:rsidR="00456BC0" w:rsidRPr="00550FF3">
        <w:rPr>
          <w:rFonts w:ascii="Times New Roman" w:hAnsi="Times New Roman" w:cs="Times New Roman"/>
          <w:i/>
          <w:iCs/>
          <w:sz w:val="24"/>
          <w:szCs w:val="24"/>
        </w:rPr>
        <w:t>-</w:t>
      </w:r>
      <w:r w:rsidR="00D50C0B" w:rsidRPr="00550FF3">
        <w:rPr>
          <w:rFonts w:ascii="Times New Roman" w:hAnsi="Times New Roman" w:cs="Times New Roman"/>
          <w:i/>
          <w:iCs/>
          <w:sz w:val="24"/>
          <w:szCs w:val="24"/>
        </w:rPr>
        <w:t>opposed as</w:t>
      </w:r>
      <w:r w:rsidRPr="00550FF3">
        <w:rPr>
          <w:rFonts w:ascii="Times New Roman" w:hAnsi="Times New Roman" w:cs="Times New Roman"/>
          <w:i/>
          <w:iCs/>
          <w:sz w:val="24"/>
          <w:szCs w:val="24"/>
        </w:rPr>
        <w:t xml:space="preserve"> Chairman of </w:t>
      </w:r>
      <w:r w:rsidR="00CC14D8" w:rsidRPr="00550FF3">
        <w:rPr>
          <w:rFonts w:ascii="Times New Roman" w:hAnsi="Times New Roman" w:cs="Times New Roman"/>
          <w:i/>
          <w:iCs/>
          <w:sz w:val="24"/>
          <w:szCs w:val="24"/>
        </w:rPr>
        <w:t xml:space="preserve"> Cement,</w:t>
      </w:r>
      <w:r w:rsidR="0090297B" w:rsidRPr="00550FF3">
        <w:rPr>
          <w:rFonts w:ascii="Times New Roman" w:hAnsi="Times New Roman" w:cs="Times New Roman"/>
          <w:i/>
          <w:iCs/>
          <w:sz w:val="24"/>
          <w:szCs w:val="24"/>
        </w:rPr>
        <w:t xml:space="preserve"> Clinkers and Asbestos Cement Products Panel </w:t>
      </w:r>
      <w:r w:rsidRPr="00550FF3">
        <w:rPr>
          <w:rFonts w:ascii="Times New Roman" w:hAnsi="Times New Roman" w:cs="Times New Roman"/>
          <w:i/>
          <w:iCs/>
          <w:sz w:val="24"/>
          <w:szCs w:val="24"/>
        </w:rPr>
        <w:t xml:space="preserve">through the e-voting process, </w:t>
      </w:r>
      <w:r w:rsidRPr="00550FF3">
        <w:rPr>
          <w:rFonts w:ascii="Times New Roman" w:hAnsi="Times New Roman" w:cs="Times New Roman"/>
          <w:i/>
          <w:iCs/>
          <w:spacing w:val="3"/>
          <w:sz w:val="24"/>
          <w:szCs w:val="24"/>
        </w:rPr>
        <w:t xml:space="preserve">be </w:t>
      </w:r>
      <w:r w:rsidRPr="00550FF3">
        <w:rPr>
          <w:rFonts w:ascii="Times New Roman" w:hAnsi="Times New Roman" w:cs="Times New Roman"/>
          <w:i/>
          <w:iCs/>
          <w:sz w:val="24"/>
          <w:szCs w:val="24"/>
        </w:rPr>
        <w:t>and is hereby appointed as a member of the CoA of the Council, liable to retire by rotation.”</w:t>
      </w:r>
    </w:p>
    <w:p w14:paraId="2F2DF9A9" w14:textId="77777777" w:rsidR="00457C02" w:rsidRPr="00550FF3" w:rsidRDefault="0032186A" w:rsidP="007F181D">
      <w:pPr>
        <w:pStyle w:val="ListParagraph"/>
        <w:numPr>
          <w:ilvl w:val="0"/>
          <w:numId w:val="13"/>
        </w:numPr>
        <w:tabs>
          <w:tab w:val="left" w:pos="831"/>
        </w:tabs>
        <w:spacing w:before="230" w:line="261" w:lineRule="auto"/>
        <w:ind w:right="103"/>
        <w:rPr>
          <w:rFonts w:ascii="Times New Roman" w:hAnsi="Times New Roman" w:cs="Times New Roman"/>
          <w:sz w:val="24"/>
          <w:szCs w:val="24"/>
        </w:rPr>
      </w:pPr>
      <w:r w:rsidRPr="00550FF3">
        <w:rPr>
          <w:rFonts w:ascii="Times New Roman" w:hAnsi="Times New Roman" w:cs="Times New Roman"/>
          <w:spacing w:val="-13"/>
          <w:sz w:val="24"/>
          <w:szCs w:val="24"/>
        </w:rPr>
        <w:t xml:space="preserve">  </w:t>
      </w:r>
      <w:proofErr w:type="gramStart"/>
      <w:r w:rsidR="00457C02" w:rsidRPr="00550FF3">
        <w:rPr>
          <w:rFonts w:ascii="Times New Roman" w:hAnsi="Times New Roman" w:cs="Times New Roman"/>
          <w:spacing w:val="-13"/>
          <w:sz w:val="24"/>
          <w:szCs w:val="24"/>
        </w:rPr>
        <w:t xml:space="preserve">To  </w:t>
      </w:r>
      <w:r w:rsidR="00457C02" w:rsidRPr="00550FF3">
        <w:rPr>
          <w:rFonts w:ascii="Times New Roman" w:hAnsi="Times New Roman" w:cs="Times New Roman"/>
          <w:sz w:val="24"/>
          <w:szCs w:val="24"/>
        </w:rPr>
        <w:t>appoint</w:t>
      </w:r>
      <w:proofErr w:type="gramEnd"/>
      <w:r w:rsidR="00457C02" w:rsidRPr="00550FF3">
        <w:rPr>
          <w:rFonts w:ascii="Times New Roman" w:hAnsi="Times New Roman" w:cs="Times New Roman"/>
          <w:sz w:val="24"/>
          <w:szCs w:val="24"/>
        </w:rPr>
        <w:t xml:space="preserve"> </w:t>
      </w:r>
      <w:r w:rsidR="00BD5D68" w:rsidRPr="00550FF3">
        <w:rPr>
          <w:rFonts w:ascii="Times New Roman" w:hAnsi="Times New Roman" w:cs="Times New Roman"/>
          <w:sz w:val="24"/>
          <w:szCs w:val="24"/>
        </w:rPr>
        <w:t>Mr. Sa</w:t>
      </w:r>
      <w:r w:rsidR="00492BC3" w:rsidRPr="00550FF3">
        <w:rPr>
          <w:rFonts w:ascii="Times New Roman" w:hAnsi="Times New Roman" w:cs="Times New Roman"/>
          <w:sz w:val="24"/>
          <w:szCs w:val="24"/>
        </w:rPr>
        <w:t xml:space="preserve">jiv K Menon </w:t>
      </w:r>
      <w:r w:rsidR="00457C02" w:rsidRPr="00550FF3">
        <w:rPr>
          <w:rFonts w:ascii="Times New Roman" w:hAnsi="Times New Roman" w:cs="Times New Roman"/>
          <w:sz w:val="24"/>
          <w:szCs w:val="24"/>
        </w:rPr>
        <w:t xml:space="preserve"> (DIN: </w:t>
      </w:r>
      <w:r w:rsidR="00A83F34" w:rsidRPr="00550FF3">
        <w:rPr>
          <w:rFonts w:ascii="Times New Roman" w:hAnsi="Times New Roman" w:cs="Times New Roman"/>
          <w:sz w:val="24"/>
          <w:szCs w:val="24"/>
        </w:rPr>
        <w:t>00168228</w:t>
      </w:r>
      <w:r w:rsidR="00457C02" w:rsidRPr="00550FF3">
        <w:rPr>
          <w:rFonts w:ascii="Times New Roman" w:hAnsi="Times New Roman" w:cs="Times New Roman"/>
          <w:sz w:val="24"/>
          <w:szCs w:val="24"/>
        </w:rPr>
        <w:t>) as a member of the Committee of Administration (CoA) of the Council</w:t>
      </w:r>
      <w:r w:rsidR="00E76300" w:rsidRPr="00550FF3">
        <w:rPr>
          <w:rFonts w:ascii="Times New Roman" w:hAnsi="Times New Roman" w:cs="Times New Roman"/>
          <w:sz w:val="24"/>
          <w:szCs w:val="24"/>
        </w:rPr>
        <w:t xml:space="preserve"> of Ossein and Gelatine Panel</w:t>
      </w:r>
      <w:r w:rsidR="00457C02" w:rsidRPr="00550FF3">
        <w:rPr>
          <w:rFonts w:ascii="Times New Roman" w:hAnsi="Times New Roman" w:cs="Times New Roman"/>
          <w:sz w:val="24"/>
          <w:szCs w:val="24"/>
        </w:rPr>
        <w:t xml:space="preserve"> and in this regard, to consider and if thought fit, to pass with or without modification(s) the following resolution as an Ordinary Resolution:</w:t>
      </w:r>
    </w:p>
    <w:p w14:paraId="11CF9ABE" w14:textId="77777777" w:rsidR="00457C02" w:rsidRPr="00550FF3" w:rsidRDefault="00457C02" w:rsidP="0069442D">
      <w:pPr>
        <w:pStyle w:val="BodyText"/>
        <w:spacing w:before="227" w:line="261" w:lineRule="auto"/>
        <w:ind w:left="956" w:right="103"/>
        <w:jc w:val="both"/>
        <w:rPr>
          <w:rFonts w:ascii="Times New Roman" w:hAnsi="Times New Roman" w:cs="Times New Roman"/>
          <w:i/>
          <w:iCs/>
          <w:sz w:val="24"/>
          <w:szCs w:val="24"/>
        </w:rPr>
      </w:pPr>
      <w:r w:rsidRPr="00550FF3">
        <w:rPr>
          <w:rFonts w:ascii="Times New Roman" w:hAnsi="Times New Roman" w:cs="Times New Roman"/>
          <w:i/>
          <w:iCs/>
          <w:spacing w:val="3"/>
          <w:sz w:val="24"/>
          <w:szCs w:val="24"/>
        </w:rPr>
        <w:t>“</w:t>
      </w:r>
      <w:r w:rsidRPr="00550FF3">
        <w:rPr>
          <w:rFonts w:ascii="Times New Roman" w:hAnsi="Times New Roman" w:cs="Times New Roman"/>
          <w:b/>
          <w:i/>
          <w:iCs/>
          <w:spacing w:val="3"/>
          <w:sz w:val="24"/>
          <w:szCs w:val="24"/>
        </w:rPr>
        <w:t xml:space="preserve">RESOLVED </w:t>
      </w:r>
      <w:r w:rsidRPr="00550FF3">
        <w:rPr>
          <w:rFonts w:ascii="Times New Roman" w:hAnsi="Times New Roman" w:cs="Times New Roman"/>
          <w:b/>
          <w:i/>
          <w:iCs/>
          <w:spacing w:val="2"/>
          <w:sz w:val="24"/>
          <w:szCs w:val="24"/>
        </w:rPr>
        <w:t xml:space="preserve">THAT </w:t>
      </w:r>
      <w:r w:rsidRPr="00550FF3">
        <w:rPr>
          <w:rFonts w:ascii="Times New Roman" w:hAnsi="Times New Roman" w:cs="Times New Roman"/>
          <w:i/>
          <w:iCs/>
          <w:spacing w:val="4"/>
          <w:sz w:val="24"/>
          <w:szCs w:val="24"/>
        </w:rPr>
        <w:t xml:space="preserve">pursuant </w:t>
      </w:r>
      <w:r w:rsidRPr="00550FF3">
        <w:rPr>
          <w:rFonts w:ascii="Times New Roman" w:hAnsi="Times New Roman" w:cs="Times New Roman"/>
          <w:i/>
          <w:iCs/>
          <w:spacing w:val="2"/>
          <w:sz w:val="24"/>
          <w:szCs w:val="24"/>
        </w:rPr>
        <w:t xml:space="preserve">to </w:t>
      </w:r>
      <w:r w:rsidRPr="00550FF3">
        <w:rPr>
          <w:rFonts w:ascii="Times New Roman" w:hAnsi="Times New Roman" w:cs="Times New Roman"/>
          <w:i/>
          <w:iCs/>
          <w:spacing w:val="4"/>
          <w:sz w:val="24"/>
          <w:szCs w:val="24"/>
        </w:rPr>
        <w:t xml:space="preserve">section </w:t>
      </w:r>
      <w:r w:rsidRPr="00550FF3">
        <w:rPr>
          <w:rFonts w:ascii="Times New Roman" w:hAnsi="Times New Roman" w:cs="Times New Roman"/>
          <w:i/>
          <w:iCs/>
          <w:spacing w:val="3"/>
          <w:sz w:val="24"/>
          <w:szCs w:val="24"/>
        </w:rPr>
        <w:t xml:space="preserve">152 and all </w:t>
      </w:r>
      <w:r w:rsidRPr="00550FF3">
        <w:rPr>
          <w:rFonts w:ascii="Times New Roman" w:hAnsi="Times New Roman" w:cs="Times New Roman"/>
          <w:i/>
          <w:iCs/>
          <w:spacing w:val="4"/>
          <w:sz w:val="24"/>
          <w:szCs w:val="24"/>
        </w:rPr>
        <w:t xml:space="preserve">other applicable provisions, </w:t>
      </w:r>
      <w:r w:rsidRPr="00550FF3">
        <w:rPr>
          <w:rFonts w:ascii="Times New Roman" w:hAnsi="Times New Roman" w:cs="Times New Roman"/>
          <w:i/>
          <w:iCs/>
          <w:spacing w:val="2"/>
          <w:sz w:val="24"/>
          <w:szCs w:val="24"/>
        </w:rPr>
        <w:t xml:space="preserve">if </w:t>
      </w:r>
      <w:r w:rsidRPr="00550FF3">
        <w:rPr>
          <w:rFonts w:ascii="Times New Roman" w:hAnsi="Times New Roman" w:cs="Times New Roman"/>
          <w:i/>
          <w:iCs/>
          <w:sz w:val="24"/>
          <w:szCs w:val="24"/>
        </w:rPr>
        <w:t xml:space="preserve">any, </w:t>
      </w:r>
      <w:r w:rsidRPr="00550FF3">
        <w:rPr>
          <w:rFonts w:ascii="Times New Roman" w:hAnsi="Times New Roman" w:cs="Times New Roman"/>
          <w:i/>
          <w:iCs/>
          <w:spacing w:val="2"/>
          <w:sz w:val="24"/>
          <w:szCs w:val="24"/>
        </w:rPr>
        <w:t xml:space="preserve">of </w:t>
      </w:r>
      <w:r w:rsidRPr="00550FF3">
        <w:rPr>
          <w:rFonts w:ascii="Times New Roman" w:hAnsi="Times New Roman" w:cs="Times New Roman"/>
          <w:i/>
          <w:iCs/>
          <w:spacing w:val="3"/>
          <w:sz w:val="24"/>
          <w:szCs w:val="24"/>
        </w:rPr>
        <w:t xml:space="preserve">the </w:t>
      </w:r>
      <w:r w:rsidRPr="00550FF3">
        <w:rPr>
          <w:rFonts w:ascii="Times New Roman" w:hAnsi="Times New Roman" w:cs="Times New Roman"/>
          <w:i/>
          <w:iCs/>
          <w:spacing w:val="8"/>
          <w:sz w:val="24"/>
          <w:szCs w:val="24"/>
        </w:rPr>
        <w:t xml:space="preserve">Companies </w:t>
      </w:r>
      <w:r w:rsidRPr="00550FF3">
        <w:rPr>
          <w:rFonts w:ascii="Times New Roman" w:hAnsi="Times New Roman" w:cs="Times New Roman"/>
          <w:i/>
          <w:iCs/>
          <w:spacing w:val="7"/>
          <w:sz w:val="24"/>
          <w:szCs w:val="24"/>
        </w:rPr>
        <w:t xml:space="preserve">Act, </w:t>
      </w:r>
      <w:r w:rsidRPr="00550FF3">
        <w:rPr>
          <w:rFonts w:ascii="Times New Roman" w:hAnsi="Times New Roman" w:cs="Times New Roman"/>
          <w:i/>
          <w:iCs/>
          <w:sz w:val="24"/>
          <w:szCs w:val="24"/>
        </w:rPr>
        <w:t xml:space="preserve">2013 (‘the Act’) and in accordance with the Articles of Association </w:t>
      </w:r>
      <w:proofErr w:type="gramStart"/>
      <w:r w:rsidRPr="00550FF3">
        <w:rPr>
          <w:rFonts w:ascii="Times New Roman" w:hAnsi="Times New Roman" w:cs="Times New Roman"/>
          <w:i/>
          <w:iCs/>
          <w:sz w:val="24"/>
          <w:szCs w:val="24"/>
        </w:rPr>
        <w:t>of  the</w:t>
      </w:r>
      <w:proofErr w:type="gramEnd"/>
      <w:r w:rsidRPr="00550FF3">
        <w:rPr>
          <w:rFonts w:ascii="Times New Roman" w:hAnsi="Times New Roman" w:cs="Times New Roman"/>
          <w:i/>
          <w:iCs/>
          <w:sz w:val="24"/>
          <w:szCs w:val="24"/>
        </w:rPr>
        <w:t xml:space="preserve"> Council, Mr. </w:t>
      </w:r>
      <w:r w:rsidR="00BD5D68" w:rsidRPr="00550FF3">
        <w:rPr>
          <w:rFonts w:ascii="Times New Roman" w:hAnsi="Times New Roman" w:cs="Times New Roman"/>
          <w:i/>
          <w:iCs/>
          <w:sz w:val="24"/>
          <w:szCs w:val="24"/>
        </w:rPr>
        <w:t>Sa</w:t>
      </w:r>
      <w:r w:rsidR="009E3F0E" w:rsidRPr="00550FF3">
        <w:rPr>
          <w:rFonts w:ascii="Times New Roman" w:hAnsi="Times New Roman" w:cs="Times New Roman"/>
          <w:i/>
          <w:iCs/>
          <w:sz w:val="24"/>
          <w:szCs w:val="24"/>
        </w:rPr>
        <w:t>jiv K Menon</w:t>
      </w:r>
      <w:r w:rsidR="00BD5D68" w:rsidRPr="00550FF3">
        <w:rPr>
          <w:rFonts w:ascii="Times New Roman" w:hAnsi="Times New Roman" w:cs="Times New Roman"/>
          <w:i/>
          <w:iCs/>
          <w:sz w:val="24"/>
          <w:szCs w:val="24"/>
        </w:rPr>
        <w:t xml:space="preserve"> </w:t>
      </w:r>
      <w:r w:rsidRPr="00550FF3">
        <w:rPr>
          <w:rFonts w:ascii="Times New Roman" w:hAnsi="Times New Roman" w:cs="Times New Roman"/>
          <w:i/>
          <w:iCs/>
          <w:sz w:val="24"/>
          <w:szCs w:val="24"/>
        </w:rPr>
        <w:t xml:space="preserve">(holding </w:t>
      </w:r>
      <w:r w:rsidR="00A83F34" w:rsidRPr="00550FF3">
        <w:rPr>
          <w:rFonts w:ascii="Times New Roman" w:hAnsi="Times New Roman" w:cs="Times New Roman"/>
          <w:i/>
          <w:iCs/>
          <w:sz w:val="24"/>
          <w:szCs w:val="24"/>
        </w:rPr>
        <w:t>DIN: 00168228</w:t>
      </w:r>
      <w:r w:rsidRPr="00550FF3">
        <w:rPr>
          <w:rFonts w:ascii="Times New Roman" w:hAnsi="Times New Roman" w:cs="Times New Roman"/>
          <w:i/>
          <w:iCs/>
          <w:sz w:val="24"/>
          <w:szCs w:val="24"/>
        </w:rPr>
        <w:t xml:space="preserve">), after elected unopposed as Chairman of  </w:t>
      </w:r>
      <w:r w:rsidR="0028600F" w:rsidRPr="00550FF3">
        <w:rPr>
          <w:rFonts w:ascii="Times New Roman" w:hAnsi="Times New Roman" w:cs="Times New Roman"/>
          <w:i/>
          <w:iCs/>
          <w:sz w:val="24"/>
          <w:szCs w:val="24"/>
        </w:rPr>
        <w:t xml:space="preserve">Ossein and Gelatine Panel </w:t>
      </w:r>
      <w:r w:rsidRPr="00550FF3">
        <w:rPr>
          <w:rFonts w:ascii="Times New Roman" w:hAnsi="Times New Roman" w:cs="Times New Roman"/>
          <w:i/>
          <w:iCs/>
          <w:sz w:val="24"/>
          <w:szCs w:val="24"/>
        </w:rPr>
        <w:t xml:space="preserve">through the e-voting process, </w:t>
      </w:r>
      <w:r w:rsidRPr="00550FF3">
        <w:rPr>
          <w:rFonts w:ascii="Times New Roman" w:hAnsi="Times New Roman" w:cs="Times New Roman"/>
          <w:i/>
          <w:iCs/>
          <w:spacing w:val="3"/>
          <w:sz w:val="24"/>
          <w:szCs w:val="24"/>
        </w:rPr>
        <w:t xml:space="preserve">be </w:t>
      </w:r>
      <w:r w:rsidRPr="00550FF3">
        <w:rPr>
          <w:rFonts w:ascii="Times New Roman" w:hAnsi="Times New Roman" w:cs="Times New Roman"/>
          <w:i/>
          <w:iCs/>
          <w:sz w:val="24"/>
          <w:szCs w:val="24"/>
        </w:rPr>
        <w:t>and is hereby appointed as a member of the CoA of the Council, liable to retire by rotation.”</w:t>
      </w:r>
    </w:p>
    <w:p w14:paraId="3FE3DCEB" w14:textId="14E0456D" w:rsidR="00A745CA" w:rsidRPr="003E51B6" w:rsidRDefault="00A745CA" w:rsidP="003E51B6">
      <w:pPr>
        <w:widowControl/>
        <w:adjustRightInd w:val="0"/>
        <w:contextualSpacing/>
        <w:rPr>
          <w:rFonts w:ascii="Times New Roman" w:hAnsi="Times New Roman" w:cs="Times New Roman"/>
          <w:sz w:val="24"/>
          <w:szCs w:val="24"/>
        </w:rPr>
      </w:pPr>
    </w:p>
    <w:p w14:paraId="239EF27F" w14:textId="77777777" w:rsidR="00AE0983" w:rsidRPr="00550FF3" w:rsidRDefault="000145FE" w:rsidP="007F181D">
      <w:pPr>
        <w:pStyle w:val="ListParagraph"/>
        <w:widowControl/>
        <w:numPr>
          <w:ilvl w:val="0"/>
          <w:numId w:val="13"/>
        </w:numPr>
        <w:adjustRightInd w:val="0"/>
        <w:spacing w:before="0"/>
        <w:contextualSpacing/>
        <w:rPr>
          <w:rFonts w:ascii="Times New Roman" w:hAnsi="Times New Roman" w:cs="Times New Roman"/>
          <w:sz w:val="24"/>
          <w:szCs w:val="24"/>
        </w:rPr>
      </w:pPr>
      <w:r w:rsidRPr="00550FF3">
        <w:rPr>
          <w:rFonts w:ascii="Times New Roman" w:hAnsi="Times New Roman" w:cs="Times New Roman"/>
          <w:sz w:val="24"/>
          <w:szCs w:val="24"/>
        </w:rPr>
        <w:t>To consider and if thought fit, to pass the following resolution as an Ordinary Resolution</w:t>
      </w:r>
    </w:p>
    <w:p w14:paraId="23C9C4C9" w14:textId="77777777" w:rsidR="00AE0983" w:rsidRPr="00550FF3" w:rsidRDefault="00AE0983" w:rsidP="0069442D">
      <w:pPr>
        <w:widowControl/>
        <w:adjustRightInd w:val="0"/>
        <w:ind w:left="956"/>
        <w:contextualSpacing/>
        <w:jc w:val="both"/>
        <w:rPr>
          <w:rFonts w:ascii="Times New Roman" w:hAnsi="Times New Roman" w:cs="Times New Roman"/>
          <w:sz w:val="24"/>
          <w:szCs w:val="24"/>
        </w:rPr>
      </w:pPr>
    </w:p>
    <w:p w14:paraId="0E8F13E9" w14:textId="77777777" w:rsidR="000145FE" w:rsidRPr="00550FF3" w:rsidRDefault="000145FE" w:rsidP="0069442D">
      <w:pPr>
        <w:ind w:left="700"/>
        <w:contextualSpacing/>
        <w:jc w:val="both"/>
        <w:rPr>
          <w:rFonts w:ascii="Times New Roman" w:hAnsi="Times New Roman" w:cs="Times New Roman"/>
          <w:i/>
          <w:iCs/>
          <w:sz w:val="24"/>
          <w:szCs w:val="24"/>
        </w:rPr>
      </w:pPr>
      <w:r w:rsidRPr="00550FF3">
        <w:rPr>
          <w:rFonts w:ascii="Times New Roman" w:hAnsi="Times New Roman" w:cs="Times New Roman"/>
          <w:i/>
          <w:iCs/>
          <w:sz w:val="24"/>
          <w:szCs w:val="24"/>
        </w:rPr>
        <w:t xml:space="preserve"> </w:t>
      </w:r>
      <w:r w:rsidRPr="00550FF3">
        <w:rPr>
          <w:rFonts w:ascii="Times New Roman" w:hAnsi="Times New Roman" w:cs="Times New Roman"/>
          <w:b/>
          <w:bCs/>
          <w:i/>
          <w:iCs/>
          <w:sz w:val="24"/>
          <w:szCs w:val="24"/>
        </w:rPr>
        <w:t>“RESOLVED THAT</w:t>
      </w:r>
      <w:r w:rsidRPr="00550FF3">
        <w:rPr>
          <w:rFonts w:ascii="Times New Roman" w:hAnsi="Times New Roman" w:cs="Times New Roman"/>
          <w:i/>
          <w:iCs/>
          <w:sz w:val="24"/>
          <w:szCs w:val="24"/>
        </w:rPr>
        <w:t xml:space="preserve"> pursuant to the provisions of Section 152 of the Companies Act, 2013 and relevant rules framed thereunder, not to fill the vacancy caused by Retirement of Panel Chairman</w:t>
      </w:r>
      <w:r w:rsidR="006907B3" w:rsidRPr="00550FF3">
        <w:rPr>
          <w:rFonts w:ascii="Times New Roman" w:hAnsi="Times New Roman" w:cs="Times New Roman"/>
          <w:i/>
          <w:iCs/>
          <w:sz w:val="24"/>
          <w:szCs w:val="24"/>
        </w:rPr>
        <w:t xml:space="preserve"> of </w:t>
      </w:r>
      <w:r w:rsidR="00054EE3" w:rsidRPr="00550FF3">
        <w:rPr>
          <w:rFonts w:ascii="Times New Roman" w:hAnsi="Times New Roman" w:cs="Times New Roman"/>
          <w:i/>
          <w:iCs/>
          <w:sz w:val="24"/>
          <w:szCs w:val="24"/>
        </w:rPr>
        <w:t>Bulk Minerals &amp; Ores Panel</w:t>
      </w:r>
      <w:r w:rsidRPr="00550FF3">
        <w:rPr>
          <w:rFonts w:ascii="Times New Roman" w:hAnsi="Times New Roman" w:cs="Times New Roman"/>
          <w:i/>
          <w:iCs/>
          <w:sz w:val="24"/>
          <w:szCs w:val="24"/>
        </w:rPr>
        <w:t xml:space="preserve"> </w:t>
      </w:r>
      <w:r w:rsidR="007E4EC9" w:rsidRPr="00550FF3">
        <w:rPr>
          <w:rFonts w:ascii="Times New Roman" w:hAnsi="Times New Roman" w:cs="Times New Roman"/>
          <w:i/>
          <w:iCs/>
          <w:sz w:val="24"/>
          <w:szCs w:val="24"/>
        </w:rPr>
        <w:t>as</w:t>
      </w:r>
      <w:r w:rsidRPr="00550FF3">
        <w:rPr>
          <w:rFonts w:ascii="Times New Roman" w:hAnsi="Times New Roman" w:cs="Times New Roman"/>
          <w:i/>
          <w:iCs/>
          <w:sz w:val="24"/>
          <w:szCs w:val="24"/>
        </w:rPr>
        <w:t xml:space="preserve"> </w:t>
      </w:r>
      <w:r w:rsidR="00EC75B8" w:rsidRPr="00550FF3">
        <w:rPr>
          <w:rFonts w:ascii="Times New Roman" w:hAnsi="Times New Roman" w:cs="Times New Roman"/>
          <w:i/>
          <w:iCs/>
          <w:sz w:val="24"/>
          <w:szCs w:val="24"/>
        </w:rPr>
        <w:t xml:space="preserve">not </w:t>
      </w:r>
      <w:r w:rsidR="007852A5" w:rsidRPr="00550FF3">
        <w:rPr>
          <w:rFonts w:ascii="Times New Roman" w:hAnsi="Times New Roman" w:cs="Times New Roman"/>
          <w:i/>
          <w:iCs/>
          <w:sz w:val="24"/>
          <w:szCs w:val="24"/>
        </w:rPr>
        <w:t>received</w:t>
      </w:r>
      <w:r w:rsidR="00EC75B8" w:rsidRPr="00550FF3">
        <w:rPr>
          <w:rFonts w:ascii="Times New Roman" w:hAnsi="Times New Roman" w:cs="Times New Roman"/>
          <w:i/>
          <w:iCs/>
          <w:sz w:val="24"/>
          <w:szCs w:val="24"/>
        </w:rPr>
        <w:t xml:space="preserve"> any </w:t>
      </w:r>
      <w:r w:rsidR="006A208D" w:rsidRPr="00550FF3">
        <w:rPr>
          <w:rFonts w:ascii="Times New Roman" w:hAnsi="Times New Roman" w:cs="Times New Roman"/>
          <w:i/>
          <w:iCs/>
          <w:sz w:val="24"/>
          <w:szCs w:val="24"/>
        </w:rPr>
        <w:t>Nomination for the said</w:t>
      </w:r>
      <w:r w:rsidR="002844D1" w:rsidRPr="00550FF3">
        <w:rPr>
          <w:rFonts w:ascii="Times New Roman" w:hAnsi="Times New Roman" w:cs="Times New Roman"/>
          <w:i/>
          <w:iCs/>
          <w:sz w:val="24"/>
          <w:szCs w:val="24"/>
        </w:rPr>
        <w:t xml:space="preserve"> Panel.</w:t>
      </w:r>
    </w:p>
    <w:p w14:paraId="21FB90A9" w14:textId="77777777" w:rsidR="002844D1" w:rsidRPr="00550FF3" w:rsidRDefault="002844D1" w:rsidP="0069442D">
      <w:pPr>
        <w:ind w:left="700"/>
        <w:contextualSpacing/>
        <w:jc w:val="both"/>
        <w:rPr>
          <w:rFonts w:ascii="Times New Roman" w:hAnsi="Times New Roman" w:cs="Times New Roman"/>
          <w:i/>
          <w:iCs/>
          <w:sz w:val="24"/>
          <w:szCs w:val="24"/>
        </w:rPr>
      </w:pPr>
    </w:p>
    <w:p w14:paraId="4AE97404" w14:textId="77777777" w:rsidR="009A56AA" w:rsidRPr="00550FF3" w:rsidRDefault="009A56AA" w:rsidP="0069442D">
      <w:pPr>
        <w:ind w:left="70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t xml:space="preserve"> “RESOLVED THAT</w:t>
      </w:r>
      <w:r w:rsidRPr="00550FF3">
        <w:rPr>
          <w:rFonts w:ascii="Times New Roman" w:hAnsi="Times New Roman" w:cs="Times New Roman"/>
          <w:i/>
          <w:iCs/>
          <w:sz w:val="24"/>
          <w:szCs w:val="24"/>
        </w:rPr>
        <w:t> the vacancy for a member of CoA of CAPEXIL for </w:t>
      </w:r>
      <w:r w:rsidR="00A0020A" w:rsidRPr="00550FF3">
        <w:rPr>
          <w:rFonts w:ascii="Times New Roman" w:hAnsi="Times New Roman" w:cs="Times New Roman"/>
          <w:i/>
          <w:iCs/>
          <w:sz w:val="24"/>
          <w:szCs w:val="24"/>
        </w:rPr>
        <w:t>Bulk Minerals &amp; Ores</w:t>
      </w:r>
      <w:r w:rsidRPr="00550FF3">
        <w:rPr>
          <w:rFonts w:ascii="Times New Roman" w:hAnsi="Times New Roman" w:cs="Times New Roman"/>
          <w:i/>
          <w:iCs/>
          <w:sz w:val="24"/>
          <w:szCs w:val="24"/>
        </w:rPr>
        <w:t xml:space="preserve"> Panel shall be filled up only after a valid Nomination is received for the same;</w:t>
      </w:r>
    </w:p>
    <w:p w14:paraId="7914A85F" w14:textId="77777777" w:rsidR="004B2528" w:rsidRPr="00550FF3" w:rsidRDefault="004B2528" w:rsidP="0069442D">
      <w:pPr>
        <w:contextualSpacing/>
        <w:jc w:val="both"/>
        <w:rPr>
          <w:rFonts w:ascii="Times New Roman" w:hAnsi="Times New Roman" w:cs="Times New Roman"/>
          <w:i/>
          <w:iCs/>
          <w:sz w:val="24"/>
          <w:szCs w:val="24"/>
        </w:rPr>
      </w:pPr>
    </w:p>
    <w:p w14:paraId="295D04FC" w14:textId="659D2B36" w:rsidR="009A56AA" w:rsidRPr="00550FF3" w:rsidRDefault="009A56AA" w:rsidP="00203B15">
      <w:pPr>
        <w:ind w:left="700" w:firstLine="14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t>RESOLVED FURTHER THAT</w:t>
      </w:r>
      <w:r w:rsidRPr="00550FF3">
        <w:rPr>
          <w:rFonts w:ascii="Times New Roman" w:hAnsi="Times New Roman" w:cs="Times New Roman"/>
          <w:i/>
          <w:iCs/>
          <w:sz w:val="24"/>
          <w:szCs w:val="24"/>
        </w:rPr>
        <w:t xml:space="preserve"> the COA of the Council be and is hereby authorized to do all acts and take all such steps as may be necessary, proper or expedient to give effect to this resolution.”</w:t>
      </w:r>
    </w:p>
    <w:p w14:paraId="7094F609" w14:textId="77777777" w:rsidR="008420FC" w:rsidRPr="008B14E8" w:rsidRDefault="008420FC" w:rsidP="0069442D">
      <w:pPr>
        <w:widowControl/>
        <w:adjustRightInd w:val="0"/>
        <w:contextualSpacing/>
        <w:jc w:val="both"/>
        <w:rPr>
          <w:rFonts w:ascii="Times New Roman" w:hAnsi="Times New Roman" w:cs="Times New Roman"/>
          <w:i/>
          <w:iCs/>
          <w:sz w:val="16"/>
          <w:szCs w:val="16"/>
        </w:rPr>
      </w:pPr>
    </w:p>
    <w:p w14:paraId="1DAFA3D8" w14:textId="77777777" w:rsidR="008420FC" w:rsidRPr="00550FF3" w:rsidRDefault="008420FC" w:rsidP="0069442D">
      <w:pPr>
        <w:widowControl/>
        <w:adjustRightInd w:val="0"/>
        <w:contextualSpacing/>
        <w:jc w:val="both"/>
        <w:rPr>
          <w:rFonts w:ascii="Times New Roman" w:hAnsi="Times New Roman" w:cs="Times New Roman"/>
          <w:i/>
          <w:iCs/>
          <w:sz w:val="24"/>
          <w:szCs w:val="24"/>
        </w:rPr>
      </w:pPr>
    </w:p>
    <w:p w14:paraId="762D5096" w14:textId="77777777" w:rsidR="008420FC" w:rsidRPr="00550FF3" w:rsidRDefault="008420FC" w:rsidP="007F181D">
      <w:pPr>
        <w:pStyle w:val="ListParagraph"/>
        <w:widowControl/>
        <w:numPr>
          <w:ilvl w:val="0"/>
          <w:numId w:val="13"/>
        </w:numPr>
        <w:adjustRightInd w:val="0"/>
        <w:spacing w:before="0"/>
        <w:contextualSpacing/>
        <w:rPr>
          <w:rFonts w:ascii="Times New Roman" w:hAnsi="Times New Roman" w:cs="Times New Roman"/>
          <w:sz w:val="24"/>
          <w:szCs w:val="24"/>
        </w:rPr>
      </w:pPr>
      <w:r w:rsidRPr="00550FF3">
        <w:rPr>
          <w:rFonts w:ascii="Times New Roman" w:hAnsi="Times New Roman" w:cs="Times New Roman"/>
          <w:sz w:val="24"/>
          <w:szCs w:val="24"/>
        </w:rPr>
        <w:t>To consider and if thought fit, to pass the following resolution as an Ordinary Resolution</w:t>
      </w:r>
    </w:p>
    <w:p w14:paraId="43797065" w14:textId="77777777" w:rsidR="008420FC" w:rsidRPr="00550FF3" w:rsidRDefault="008420FC" w:rsidP="0069442D">
      <w:pPr>
        <w:pStyle w:val="ListParagraph"/>
        <w:widowControl/>
        <w:adjustRightInd w:val="0"/>
        <w:spacing w:before="0"/>
        <w:ind w:left="956" w:firstLine="0"/>
        <w:contextualSpacing/>
        <w:rPr>
          <w:rFonts w:ascii="Times New Roman" w:hAnsi="Times New Roman" w:cs="Times New Roman"/>
          <w:sz w:val="24"/>
          <w:szCs w:val="24"/>
        </w:rPr>
      </w:pPr>
    </w:p>
    <w:p w14:paraId="24D9ADBB" w14:textId="77777777" w:rsidR="00BF71CD" w:rsidRPr="00550FF3" w:rsidRDefault="00BF71CD" w:rsidP="0069442D">
      <w:pPr>
        <w:ind w:left="70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t>“RESOLVED THAT</w:t>
      </w:r>
      <w:r w:rsidRPr="00550FF3">
        <w:rPr>
          <w:rFonts w:ascii="Times New Roman" w:hAnsi="Times New Roman" w:cs="Times New Roman"/>
          <w:i/>
          <w:iCs/>
          <w:sz w:val="24"/>
          <w:szCs w:val="24"/>
        </w:rPr>
        <w:t xml:space="preserve"> pursuant to the provisions of Section 152 of the Companies Act, 2013 and relevant rules framed thereunder, not to fill the vacancy caused by Retirement of Panel Chairman of  Auto Tyres and Tubes Panel </w:t>
      </w:r>
      <w:r w:rsidR="00C33329" w:rsidRPr="00550FF3">
        <w:rPr>
          <w:rFonts w:ascii="Times New Roman" w:hAnsi="Times New Roman" w:cs="Times New Roman"/>
          <w:i/>
          <w:iCs/>
          <w:sz w:val="24"/>
          <w:szCs w:val="24"/>
        </w:rPr>
        <w:t xml:space="preserve">as not </w:t>
      </w:r>
      <w:r w:rsidR="00117FBC" w:rsidRPr="00550FF3">
        <w:rPr>
          <w:rFonts w:ascii="Times New Roman" w:hAnsi="Times New Roman" w:cs="Times New Roman"/>
          <w:i/>
          <w:iCs/>
          <w:sz w:val="24"/>
          <w:szCs w:val="24"/>
        </w:rPr>
        <w:t>received</w:t>
      </w:r>
      <w:r w:rsidR="00C33329" w:rsidRPr="00550FF3">
        <w:rPr>
          <w:rFonts w:ascii="Times New Roman" w:hAnsi="Times New Roman" w:cs="Times New Roman"/>
          <w:i/>
          <w:iCs/>
          <w:sz w:val="24"/>
          <w:szCs w:val="24"/>
        </w:rPr>
        <w:t xml:space="preserve"> any </w:t>
      </w:r>
      <w:r w:rsidR="00F31D8F" w:rsidRPr="00550FF3">
        <w:rPr>
          <w:rFonts w:ascii="Times New Roman" w:hAnsi="Times New Roman" w:cs="Times New Roman"/>
          <w:i/>
          <w:iCs/>
          <w:sz w:val="24"/>
          <w:szCs w:val="24"/>
        </w:rPr>
        <w:t xml:space="preserve">valid Nomination </w:t>
      </w:r>
      <w:r w:rsidRPr="00550FF3">
        <w:rPr>
          <w:rFonts w:ascii="Times New Roman" w:hAnsi="Times New Roman" w:cs="Times New Roman"/>
          <w:i/>
          <w:iCs/>
          <w:sz w:val="24"/>
          <w:szCs w:val="24"/>
        </w:rPr>
        <w:t>for the said Panel.</w:t>
      </w:r>
    </w:p>
    <w:p w14:paraId="4DEAAD02" w14:textId="77777777" w:rsidR="00BF71CD" w:rsidRPr="00550FF3" w:rsidRDefault="00BF71CD" w:rsidP="0069442D">
      <w:pPr>
        <w:ind w:left="700"/>
        <w:contextualSpacing/>
        <w:jc w:val="both"/>
        <w:rPr>
          <w:rFonts w:ascii="Times New Roman" w:hAnsi="Times New Roman" w:cs="Times New Roman"/>
          <w:i/>
          <w:iCs/>
          <w:sz w:val="24"/>
          <w:szCs w:val="24"/>
        </w:rPr>
      </w:pPr>
    </w:p>
    <w:p w14:paraId="3EFC09E8" w14:textId="77777777" w:rsidR="00BF71CD" w:rsidRPr="00550FF3" w:rsidRDefault="00BF71CD" w:rsidP="0069442D">
      <w:pPr>
        <w:ind w:left="700"/>
        <w:contextualSpacing/>
        <w:jc w:val="both"/>
        <w:rPr>
          <w:rFonts w:ascii="Times New Roman" w:hAnsi="Times New Roman" w:cs="Times New Roman"/>
          <w:i/>
          <w:iCs/>
          <w:sz w:val="24"/>
          <w:szCs w:val="24"/>
        </w:rPr>
      </w:pPr>
      <w:r w:rsidRPr="00550FF3">
        <w:rPr>
          <w:rFonts w:ascii="Times New Roman" w:hAnsi="Times New Roman" w:cs="Times New Roman"/>
          <w:i/>
          <w:iCs/>
          <w:sz w:val="24"/>
          <w:szCs w:val="24"/>
        </w:rPr>
        <w:t xml:space="preserve"> </w:t>
      </w:r>
      <w:r w:rsidRPr="00550FF3">
        <w:rPr>
          <w:rFonts w:ascii="Times New Roman" w:hAnsi="Times New Roman" w:cs="Times New Roman"/>
          <w:b/>
          <w:bCs/>
          <w:i/>
          <w:iCs/>
          <w:sz w:val="24"/>
          <w:szCs w:val="24"/>
        </w:rPr>
        <w:t>“RESOLVED THAT</w:t>
      </w:r>
      <w:r w:rsidRPr="00550FF3">
        <w:rPr>
          <w:rFonts w:ascii="Times New Roman" w:hAnsi="Times New Roman" w:cs="Times New Roman"/>
          <w:i/>
          <w:iCs/>
          <w:sz w:val="24"/>
          <w:szCs w:val="24"/>
        </w:rPr>
        <w:t> the vacancy for a member of CoA of CAPEXIL for </w:t>
      </w:r>
      <w:r w:rsidR="002262F1" w:rsidRPr="00550FF3">
        <w:rPr>
          <w:rFonts w:ascii="Times New Roman" w:hAnsi="Times New Roman" w:cs="Times New Roman"/>
          <w:i/>
          <w:iCs/>
          <w:sz w:val="24"/>
          <w:szCs w:val="24"/>
        </w:rPr>
        <w:t xml:space="preserve">Auto Tyres and Tubes Panel </w:t>
      </w:r>
      <w:r w:rsidRPr="00550FF3">
        <w:rPr>
          <w:rFonts w:ascii="Times New Roman" w:hAnsi="Times New Roman" w:cs="Times New Roman"/>
          <w:i/>
          <w:iCs/>
          <w:sz w:val="24"/>
          <w:szCs w:val="24"/>
        </w:rPr>
        <w:t>shall be filled up only after a valid Nomination is received for the same;</w:t>
      </w:r>
    </w:p>
    <w:p w14:paraId="6614DD80" w14:textId="77777777" w:rsidR="00BF71CD" w:rsidRPr="00550FF3" w:rsidRDefault="00BF71CD" w:rsidP="0069442D">
      <w:pPr>
        <w:contextualSpacing/>
        <w:jc w:val="both"/>
        <w:rPr>
          <w:rFonts w:ascii="Times New Roman" w:hAnsi="Times New Roman" w:cs="Times New Roman"/>
          <w:i/>
          <w:iCs/>
          <w:sz w:val="24"/>
          <w:szCs w:val="24"/>
        </w:rPr>
      </w:pPr>
      <w:r w:rsidRPr="00550FF3">
        <w:rPr>
          <w:rFonts w:ascii="Times New Roman" w:hAnsi="Times New Roman" w:cs="Times New Roman"/>
          <w:i/>
          <w:iCs/>
          <w:sz w:val="24"/>
          <w:szCs w:val="24"/>
        </w:rPr>
        <w:t xml:space="preserve"> </w:t>
      </w:r>
    </w:p>
    <w:p w14:paraId="1627CC18" w14:textId="77242B58" w:rsidR="00792409" w:rsidRPr="003E51B6" w:rsidRDefault="00BF71CD" w:rsidP="003E51B6">
      <w:pPr>
        <w:ind w:left="70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lastRenderedPageBreak/>
        <w:t xml:space="preserve"> RESOLVED FURTHER THAT</w:t>
      </w:r>
      <w:r w:rsidRPr="00550FF3">
        <w:rPr>
          <w:rFonts w:ascii="Times New Roman" w:hAnsi="Times New Roman" w:cs="Times New Roman"/>
          <w:i/>
          <w:iCs/>
          <w:sz w:val="24"/>
          <w:szCs w:val="24"/>
        </w:rPr>
        <w:t xml:space="preserve"> the COA of the Council be and is hereby authorized to do all acts and take all such steps as may be necessary, proper or expedient to give effect to this resolution.”</w:t>
      </w:r>
    </w:p>
    <w:p w14:paraId="0FCD7130" w14:textId="77777777" w:rsidR="008420FC" w:rsidRPr="00550FF3" w:rsidRDefault="008420FC" w:rsidP="0069442D">
      <w:pPr>
        <w:pStyle w:val="ListParagraph"/>
        <w:widowControl/>
        <w:adjustRightInd w:val="0"/>
        <w:spacing w:before="0"/>
        <w:ind w:left="956" w:firstLine="0"/>
        <w:contextualSpacing/>
        <w:rPr>
          <w:rFonts w:ascii="Times New Roman" w:hAnsi="Times New Roman" w:cs="Times New Roman"/>
          <w:sz w:val="24"/>
          <w:szCs w:val="24"/>
        </w:rPr>
      </w:pPr>
    </w:p>
    <w:p w14:paraId="577C0851" w14:textId="2DA8F9C6" w:rsidR="00412642" w:rsidRPr="00550FF3" w:rsidRDefault="00412642" w:rsidP="007F181D">
      <w:pPr>
        <w:pStyle w:val="ListParagraph"/>
        <w:widowControl/>
        <w:numPr>
          <w:ilvl w:val="0"/>
          <w:numId w:val="13"/>
        </w:numPr>
        <w:adjustRightInd w:val="0"/>
        <w:spacing w:before="0"/>
        <w:contextualSpacing/>
        <w:rPr>
          <w:rFonts w:ascii="Times New Roman" w:hAnsi="Times New Roman" w:cs="Times New Roman"/>
          <w:sz w:val="24"/>
          <w:szCs w:val="24"/>
        </w:rPr>
      </w:pPr>
      <w:r w:rsidRPr="00550FF3">
        <w:rPr>
          <w:rFonts w:ascii="Times New Roman" w:hAnsi="Times New Roman" w:cs="Times New Roman"/>
          <w:sz w:val="24"/>
          <w:szCs w:val="24"/>
        </w:rPr>
        <w:t xml:space="preserve">To appoint a </w:t>
      </w:r>
      <w:r w:rsidR="00203B15" w:rsidRPr="00550FF3">
        <w:rPr>
          <w:rFonts w:ascii="Times New Roman" w:hAnsi="Times New Roman" w:cs="Times New Roman"/>
          <w:sz w:val="24"/>
          <w:szCs w:val="24"/>
        </w:rPr>
        <w:t>member of</w:t>
      </w:r>
      <w:r w:rsidRPr="00550FF3">
        <w:rPr>
          <w:rFonts w:ascii="Times New Roman" w:hAnsi="Times New Roman" w:cs="Times New Roman"/>
          <w:sz w:val="24"/>
          <w:szCs w:val="24"/>
        </w:rPr>
        <w:t xml:space="preserve"> Committee of Administration of the Council for Manufactured products of Carbon Graphite, Explosives &amp; Accessories Panel as the panel is vacant, and in this regard, to consider and, if thought fit, to pass with or without modification(s) the following resolution as an Ordinary Resolution:</w:t>
      </w:r>
      <w:r w:rsidRPr="00550FF3">
        <w:rPr>
          <w:rFonts w:ascii="Times New Roman" w:hAnsi="Times New Roman" w:cs="Times New Roman"/>
          <w:sz w:val="24"/>
          <w:szCs w:val="24"/>
        </w:rPr>
        <w:tab/>
      </w:r>
    </w:p>
    <w:p w14:paraId="4C57E903" w14:textId="77777777" w:rsidR="00412642" w:rsidRPr="00550FF3" w:rsidRDefault="00412642" w:rsidP="0069442D">
      <w:pPr>
        <w:adjustRightInd w:val="0"/>
        <w:jc w:val="both"/>
        <w:rPr>
          <w:rFonts w:ascii="Times New Roman" w:hAnsi="Times New Roman" w:cs="Times New Roman"/>
          <w:sz w:val="24"/>
          <w:szCs w:val="24"/>
        </w:rPr>
      </w:pPr>
    </w:p>
    <w:p w14:paraId="6392ECE8" w14:textId="27268171" w:rsidR="00412642" w:rsidRPr="00550FF3" w:rsidRDefault="00412642" w:rsidP="0069442D">
      <w:pPr>
        <w:ind w:left="70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t>“RESOLVED THAT</w:t>
      </w:r>
      <w:r w:rsidRPr="00550FF3">
        <w:rPr>
          <w:rFonts w:ascii="Times New Roman" w:hAnsi="Times New Roman" w:cs="Times New Roman"/>
          <w:i/>
          <w:iCs/>
          <w:sz w:val="24"/>
          <w:szCs w:val="24"/>
        </w:rPr>
        <w:t xml:space="preserve"> the vacancy for a member of CoA of CAPEXIL for Manufactured products of Carbon </w:t>
      </w:r>
      <w:r w:rsidR="00203B15" w:rsidRPr="00550FF3">
        <w:rPr>
          <w:rFonts w:ascii="Times New Roman" w:hAnsi="Times New Roman" w:cs="Times New Roman"/>
          <w:i/>
          <w:iCs/>
          <w:sz w:val="24"/>
          <w:szCs w:val="24"/>
        </w:rPr>
        <w:t>Graphite, Explosives</w:t>
      </w:r>
      <w:r w:rsidRPr="00550FF3">
        <w:rPr>
          <w:rFonts w:ascii="Times New Roman" w:hAnsi="Times New Roman" w:cs="Times New Roman"/>
          <w:i/>
          <w:iCs/>
          <w:sz w:val="24"/>
          <w:szCs w:val="24"/>
        </w:rPr>
        <w:t xml:space="preserve"> &amp; Accessories Panel shall be filled up only after a valid Nomination is received for the same;</w:t>
      </w:r>
    </w:p>
    <w:p w14:paraId="169771CD" w14:textId="77777777" w:rsidR="00F43977" w:rsidRPr="00550FF3" w:rsidRDefault="00F43977" w:rsidP="0069442D">
      <w:pPr>
        <w:contextualSpacing/>
        <w:jc w:val="both"/>
        <w:rPr>
          <w:rFonts w:ascii="Times New Roman" w:hAnsi="Times New Roman" w:cs="Times New Roman"/>
          <w:i/>
          <w:iCs/>
          <w:sz w:val="24"/>
          <w:szCs w:val="24"/>
        </w:rPr>
      </w:pPr>
    </w:p>
    <w:p w14:paraId="473EE7AA" w14:textId="7957FB4C" w:rsidR="00412642" w:rsidRPr="00550FF3" w:rsidRDefault="00412642" w:rsidP="00203B15">
      <w:pPr>
        <w:ind w:left="700" w:firstLine="140"/>
        <w:contextualSpacing/>
        <w:jc w:val="both"/>
        <w:rPr>
          <w:rFonts w:ascii="Times New Roman" w:hAnsi="Times New Roman" w:cs="Times New Roman"/>
          <w:i/>
          <w:iCs/>
          <w:sz w:val="24"/>
          <w:szCs w:val="24"/>
        </w:rPr>
      </w:pPr>
      <w:r w:rsidRPr="00550FF3">
        <w:rPr>
          <w:rFonts w:ascii="Times New Roman" w:hAnsi="Times New Roman" w:cs="Times New Roman"/>
          <w:b/>
          <w:bCs/>
          <w:i/>
          <w:iCs/>
          <w:sz w:val="24"/>
          <w:szCs w:val="24"/>
        </w:rPr>
        <w:t>RESOLVED FURTHER THAT</w:t>
      </w:r>
      <w:r w:rsidRPr="00550FF3">
        <w:rPr>
          <w:rFonts w:ascii="Times New Roman" w:hAnsi="Times New Roman" w:cs="Times New Roman"/>
          <w:i/>
          <w:iCs/>
          <w:sz w:val="24"/>
          <w:szCs w:val="24"/>
        </w:rPr>
        <w:t xml:space="preserve"> the COA of the Council be and is hereby authorized to do all acts and take all such steps </w:t>
      </w:r>
      <w:r w:rsidR="00203B15" w:rsidRPr="00550FF3">
        <w:rPr>
          <w:rFonts w:ascii="Times New Roman" w:hAnsi="Times New Roman" w:cs="Times New Roman"/>
          <w:i/>
          <w:iCs/>
          <w:sz w:val="24"/>
          <w:szCs w:val="24"/>
        </w:rPr>
        <w:t>as may</w:t>
      </w:r>
      <w:r w:rsidRPr="00550FF3">
        <w:rPr>
          <w:rFonts w:ascii="Times New Roman" w:hAnsi="Times New Roman" w:cs="Times New Roman"/>
          <w:i/>
          <w:iCs/>
          <w:sz w:val="24"/>
          <w:szCs w:val="24"/>
        </w:rPr>
        <w:t xml:space="preserve"> be necessary, proper or expedient to give effect to this resolution.”</w:t>
      </w:r>
    </w:p>
    <w:p w14:paraId="6111339B" w14:textId="31BD3064" w:rsidR="001958B9" w:rsidRPr="00550FF3" w:rsidRDefault="001958B9" w:rsidP="0069442D">
      <w:pPr>
        <w:contextualSpacing/>
        <w:jc w:val="both"/>
        <w:rPr>
          <w:rFonts w:ascii="Times New Roman" w:hAnsi="Times New Roman" w:cs="Times New Roman"/>
          <w:sz w:val="24"/>
          <w:szCs w:val="24"/>
        </w:rPr>
      </w:pPr>
    </w:p>
    <w:p w14:paraId="28868560" w14:textId="52917FFA" w:rsidR="00CF697C" w:rsidRPr="003E51B6" w:rsidRDefault="0091491A" w:rsidP="003E51B6">
      <w:pPr>
        <w:pStyle w:val="ListParagraph"/>
        <w:numPr>
          <w:ilvl w:val="0"/>
          <w:numId w:val="13"/>
        </w:numPr>
        <w:contextualSpacing/>
        <w:rPr>
          <w:rFonts w:ascii="Times New Roman" w:hAnsi="Times New Roman" w:cs="Times New Roman"/>
          <w:bCs/>
          <w:sz w:val="24"/>
          <w:szCs w:val="24"/>
        </w:rPr>
      </w:pPr>
      <w:r w:rsidRPr="00180F67">
        <w:rPr>
          <w:rFonts w:ascii="Times New Roman" w:hAnsi="Times New Roman" w:cs="Times New Roman"/>
          <w:bCs/>
          <w:sz w:val="24"/>
          <w:szCs w:val="24"/>
        </w:rPr>
        <w:t>Adoption</w:t>
      </w:r>
      <w:r w:rsidR="006375BD" w:rsidRPr="00180F67">
        <w:rPr>
          <w:rFonts w:ascii="Times New Roman" w:hAnsi="Times New Roman" w:cs="Times New Roman"/>
          <w:bCs/>
          <w:sz w:val="24"/>
          <w:szCs w:val="24"/>
        </w:rPr>
        <w:t xml:space="preserve"> of New set of</w:t>
      </w:r>
      <w:r w:rsidR="001958B9" w:rsidRPr="00180F67">
        <w:rPr>
          <w:rFonts w:ascii="Times New Roman" w:hAnsi="Times New Roman" w:cs="Times New Roman"/>
          <w:bCs/>
          <w:sz w:val="24"/>
          <w:szCs w:val="24"/>
        </w:rPr>
        <w:t xml:space="preserve"> Articles of Association </w:t>
      </w:r>
    </w:p>
    <w:p w14:paraId="41F5C465" w14:textId="1A11E403" w:rsidR="00CF697C" w:rsidRPr="00203B15" w:rsidRDefault="00EE3772" w:rsidP="003E51B6">
      <w:pPr>
        <w:pStyle w:val="ListParagraph"/>
        <w:tabs>
          <w:tab w:val="left" w:pos="831"/>
        </w:tabs>
        <w:spacing w:before="230" w:line="261" w:lineRule="auto"/>
        <w:ind w:left="720" w:right="103" w:firstLine="0"/>
        <w:rPr>
          <w:rFonts w:ascii="Times New Roman" w:hAnsi="Times New Roman" w:cs="Times New Roman"/>
          <w:sz w:val="24"/>
          <w:szCs w:val="24"/>
        </w:rPr>
      </w:pPr>
      <w:r>
        <w:rPr>
          <w:rFonts w:ascii="Times New Roman" w:hAnsi="Times New Roman" w:cs="Times New Roman"/>
          <w:sz w:val="24"/>
          <w:szCs w:val="24"/>
        </w:rPr>
        <w:t xml:space="preserve"> T</w:t>
      </w:r>
      <w:r w:rsidR="008413E8" w:rsidRPr="007F181D">
        <w:rPr>
          <w:rFonts w:ascii="Times New Roman" w:hAnsi="Times New Roman" w:cs="Times New Roman"/>
          <w:sz w:val="24"/>
          <w:szCs w:val="24"/>
        </w:rPr>
        <w:t>o consider and if thought fit, to pass with or without modification(s) the fol</w:t>
      </w:r>
      <w:r w:rsidR="006D7F3D">
        <w:rPr>
          <w:rFonts w:ascii="Times New Roman" w:hAnsi="Times New Roman" w:cs="Times New Roman"/>
          <w:sz w:val="24"/>
          <w:szCs w:val="24"/>
        </w:rPr>
        <w:t>lowing resolution as a</w:t>
      </w:r>
      <w:r w:rsidR="00021958">
        <w:rPr>
          <w:rFonts w:ascii="Times New Roman" w:hAnsi="Times New Roman" w:cs="Times New Roman"/>
          <w:sz w:val="24"/>
          <w:szCs w:val="24"/>
        </w:rPr>
        <w:t xml:space="preserve"> </w:t>
      </w:r>
      <w:r w:rsidR="00AC4AC9">
        <w:rPr>
          <w:rFonts w:ascii="Times New Roman" w:hAnsi="Times New Roman" w:cs="Times New Roman"/>
          <w:sz w:val="24"/>
          <w:szCs w:val="24"/>
        </w:rPr>
        <w:t xml:space="preserve"> </w:t>
      </w:r>
      <w:r w:rsidR="00BA3F26">
        <w:rPr>
          <w:rFonts w:ascii="Times New Roman" w:hAnsi="Times New Roman" w:cs="Times New Roman"/>
          <w:sz w:val="24"/>
          <w:szCs w:val="24"/>
        </w:rPr>
        <w:t xml:space="preserve"> </w:t>
      </w:r>
      <w:r w:rsidR="00021958">
        <w:rPr>
          <w:rFonts w:ascii="Times New Roman" w:hAnsi="Times New Roman" w:cs="Times New Roman"/>
          <w:sz w:val="24"/>
          <w:szCs w:val="24"/>
        </w:rPr>
        <w:t>Special</w:t>
      </w:r>
      <w:r w:rsidR="008413E8" w:rsidRPr="007F181D">
        <w:rPr>
          <w:rFonts w:ascii="Times New Roman" w:hAnsi="Times New Roman" w:cs="Times New Roman"/>
          <w:sz w:val="24"/>
          <w:szCs w:val="24"/>
        </w:rPr>
        <w:t xml:space="preserve"> Resolution:</w:t>
      </w:r>
    </w:p>
    <w:p w14:paraId="31E25122" w14:textId="2A9FFF4D" w:rsidR="00CF697C" w:rsidRDefault="00CF697C" w:rsidP="00AC4AC9">
      <w:pPr>
        <w:pStyle w:val="BodyText"/>
        <w:spacing w:before="271"/>
        <w:ind w:left="956" w:right="485"/>
        <w:jc w:val="both"/>
        <w:rPr>
          <w:rFonts w:ascii="Times New Roman" w:hAnsi="Times New Roman" w:cs="Times New Roman"/>
          <w:i/>
          <w:iCs/>
          <w:spacing w:val="-2"/>
          <w:sz w:val="24"/>
          <w:szCs w:val="24"/>
        </w:rPr>
      </w:pPr>
      <w:r w:rsidRPr="00550FF3">
        <w:rPr>
          <w:rFonts w:ascii="Times New Roman" w:hAnsi="Times New Roman" w:cs="Times New Roman"/>
          <w:i/>
          <w:iCs/>
          <w:sz w:val="24"/>
          <w:szCs w:val="24"/>
        </w:rPr>
        <w:t>”</w:t>
      </w:r>
      <w:r w:rsidRPr="00550FF3">
        <w:rPr>
          <w:rFonts w:ascii="Times New Roman" w:hAnsi="Times New Roman" w:cs="Times New Roman"/>
          <w:b/>
          <w:i/>
          <w:iCs/>
          <w:sz w:val="24"/>
          <w:szCs w:val="24"/>
        </w:rPr>
        <w:t>RESOLVED THAT</w:t>
      </w:r>
      <w:r w:rsidRPr="00550FF3">
        <w:rPr>
          <w:rFonts w:ascii="Times New Roman" w:hAnsi="Times New Roman" w:cs="Times New Roman"/>
          <w:b/>
          <w:i/>
          <w:iCs/>
          <w:spacing w:val="-1"/>
          <w:sz w:val="24"/>
          <w:szCs w:val="24"/>
        </w:rPr>
        <w:t xml:space="preserve"> </w:t>
      </w:r>
      <w:r w:rsidRPr="00550FF3">
        <w:rPr>
          <w:rFonts w:ascii="Times New Roman" w:hAnsi="Times New Roman" w:cs="Times New Roman"/>
          <w:i/>
          <w:iCs/>
          <w:sz w:val="24"/>
          <w:szCs w:val="24"/>
        </w:rPr>
        <w:t>in</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pursuant to</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provisions</w:t>
      </w:r>
      <w:r w:rsidRPr="00550FF3">
        <w:rPr>
          <w:rFonts w:ascii="Times New Roman" w:hAnsi="Times New Roman" w:cs="Times New Roman"/>
          <w:i/>
          <w:iCs/>
          <w:spacing w:val="-5"/>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12"/>
          <w:sz w:val="24"/>
          <w:szCs w:val="24"/>
        </w:rPr>
        <w:t xml:space="preserve"> </w:t>
      </w:r>
      <w:r w:rsidRPr="00550FF3">
        <w:rPr>
          <w:rFonts w:ascii="Times New Roman" w:hAnsi="Times New Roman" w:cs="Times New Roman"/>
          <w:i/>
          <w:iCs/>
          <w:sz w:val="24"/>
          <w:szCs w:val="24"/>
        </w:rPr>
        <w:t>Section</w:t>
      </w:r>
      <w:r w:rsidRPr="00550FF3">
        <w:rPr>
          <w:rFonts w:ascii="Times New Roman" w:hAnsi="Times New Roman" w:cs="Times New Roman"/>
          <w:i/>
          <w:iCs/>
          <w:spacing w:val="-8"/>
          <w:sz w:val="24"/>
          <w:szCs w:val="24"/>
        </w:rPr>
        <w:t xml:space="preserve"> </w:t>
      </w:r>
      <w:r w:rsidRPr="00550FF3">
        <w:rPr>
          <w:rFonts w:ascii="Times New Roman" w:hAnsi="Times New Roman" w:cs="Times New Roman"/>
          <w:i/>
          <w:iCs/>
          <w:sz w:val="24"/>
          <w:szCs w:val="24"/>
        </w:rPr>
        <w:t>14</w:t>
      </w:r>
      <w:r w:rsidRPr="00550FF3">
        <w:rPr>
          <w:rFonts w:ascii="Times New Roman" w:hAnsi="Times New Roman" w:cs="Times New Roman"/>
          <w:i/>
          <w:iCs/>
          <w:spacing w:val="-3"/>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12"/>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5"/>
          <w:sz w:val="24"/>
          <w:szCs w:val="24"/>
        </w:rPr>
        <w:t xml:space="preserve"> </w:t>
      </w:r>
      <w:r w:rsidRPr="00550FF3">
        <w:rPr>
          <w:rFonts w:ascii="Times New Roman" w:hAnsi="Times New Roman" w:cs="Times New Roman"/>
          <w:i/>
          <w:iCs/>
          <w:sz w:val="24"/>
          <w:szCs w:val="24"/>
        </w:rPr>
        <w:t>Companies Act,</w:t>
      </w:r>
      <w:r w:rsidRPr="00550FF3">
        <w:rPr>
          <w:rFonts w:ascii="Times New Roman" w:hAnsi="Times New Roman" w:cs="Times New Roman"/>
          <w:i/>
          <w:iCs/>
          <w:spacing w:val="-1"/>
          <w:sz w:val="24"/>
          <w:szCs w:val="24"/>
        </w:rPr>
        <w:t xml:space="preserve"> </w:t>
      </w:r>
      <w:r w:rsidRPr="00550FF3">
        <w:rPr>
          <w:rFonts w:ascii="Times New Roman" w:hAnsi="Times New Roman" w:cs="Times New Roman"/>
          <w:i/>
          <w:iCs/>
          <w:sz w:val="24"/>
          <w:szCs w:val="24"/>
        </w:rPr>
        <w:t>2013</w:t>
      </w:r>
      <w:r w:rsidRPr="00550FF3">
        <w:rPr>
          <w:rFonts w:ascii="Times New Roman" w:hAnsi="Times New Roman" w:cs="Times New Roman"/>
          <w:i/>
          <w:iCs/>
          <w:spacing w:val="-3"/>
          <w:sz w:val="24"/>
          <w:szCs w:val="24"/>
        </w:rPr>
        <w:t xml:space="preserve"> </w:t>
      </w:r>
      <w:r w:rsidRPr="00550FF3">
        <w:rPr>
          <w:rFonts w:ascii="Times New Roman" w:hAnsi="Times New Roman" w:cs="Times New Roman"/>
          <w:i/>
          <w:iCs/>
          <w:sz w:val="24"/>
          <w:szCs w:val="24"/>
        </w:rPr>
        <w:t>(the ‘Act”), read with</w:t>
      </w:r>
      <w:r w:rsidR="00B56B2C">
        <w:rPr>
          <w:rFonts w:ascii="Times New Roman" w:hAnsi="Times New Roman" w:cs="Times New Roman"/>
          <w:i/>
          <w:iCs/>
          <w:sz w:val="24"/>
          <w:szCs w:val="24"/>
        </w:rPr>
        <w:t xml:space="preserve"> rules made thereunder</w:t>
      </w:r>
      <w:r w:rsidR="00F3558A">
        <w:rPr>
          <w:rFonts w:ascii="Times New Roman" w:hAnsi="Times New Roman" w:cs="Times New Roman"/>
          <w:i/>
          <w:iCs/>
          <w:sz w:val="24"/>
          <w:szCs w:val="24"/>
        </w:rPr>
        <w:t xml:space="preserve"> and</w:t>
      </w:r>
      <w:r w:rsidRPr="00550FF3">
        <w:rPr>
          <w:rFonts w:ascii="Times New Roman" w:hAnsi="Times New Roman" w:cs="Times New Roman"/>
          <w:i/>
          <w:iCs/>
          <w:sz w:val="24"/>
          <w:szCs w:val="24"/>
        </w:rPr>
        <w:t xml:space="preserve"> any other applicable provisions, including any modification(s) thereto or re- enactment(s)</w:t>
      </w:r>
      <w:r w:rsidRPr="00550FF3">
        <w:rPr>
          <w:rFonts w:ascii="Times New Roman" w:hAnsi="Times New Roman" w:cs="Times New Roman"/>
          <w:i/>
          <w:iCs/>
          <w:spacing w:val="-11"/>
          <w:sz w:val="24"/>
          <w:szCs w:val="24"/>
        </w:rPr>
        <w:t xml:space="preserve"> </w:t>
      </w:r>
      <w:r w:rsidRPr="00550FF3">
        <w:rPr>
          <w:rFonts w:ascii="Times New Roman" w:hAnsi="Times New Roman" w:cs="Times New Roman"/>
          <w:i/>
          <w:iCs/>
          <w:sz w:val="24"/>
          <w:szCs w:val="24"/>
        </w:rPr>
        <w:t>thereof</w:t>
      </w:r>
      <w:r w:rsidRPr="00550FF3">
        <w:rPr>
          <w:rFonts w:ascii="Times New Roman" w:hAnsi="Times New Roman" w:cs="Times New Roman"/>
          <w:i/>
          <w:iCs/>
          <w:spacing w:val="-8"/>
          <w:sz w:val="24"/>
          <w:szCs w:val="24"/>
        </w:rPr>
        <w:t xml:space="preserve"> </w:t>
      </w:r>
      <w:r w:rsidRPr="00550FF3">
        <w:rPr>
          <w:rFonts w:ascii="Times New Roman" w:hAnsi="Times New Roman" w:cs="Times New Roman"/>
          <w:i/>
          <w:iCs/>
          <w:sz w:val="24"/>
          <w:szCs w:val="24"/>
        </w:rPr>
        <w:t>for</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11"/>
          <w:sz w:val="24"/>
          <w:szCs w:val="24"/>
        </w:rPr>
        <w:t xml:space="preserve"> </w:t>
      </w:r>
      <w:r w:rsidRPr="00550FF3">
        <w:rPr>
          <w:rFonts w:ascii="Times New Roman" w:hAnsi="Times New Roman" w:cs="Times New Roman"/>
          <w:i/>
          <w:iCs/>
          <w:sz w:val="24"/>
          <w:szCs w:val="24"/>
        </w:rPr>
        <w:t>time</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being in</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force,</w:t>
      </w:r>
      <w:r w:rsidR="006A3671">
        <w:rPr>
          <w:rFonts w:ascii="Times New Roman" w:hAnsi="Times New Roman" w:cs="Times New Roman"/>
          <w:i/>
          <w:iCs/>
          <w:sz w:val="24"/>
          <w:szCs w:val="24"/>
        </w:rPr>
        <w:t xml:space="preserve"> and</w:t>
      </w:r>
      <w:r w:rsidR="006A3671" w:rsidRPr="006A3671">
        <w:rPr>
          <w:rFonts w:ascii="Times New Roman" w:hAnsi="Times New Roman" w:cs="Times New Roman"/>
          <w:i/>
          <w:iCs/>
          <w:spacing w:val="-2"/>
          <w:sz w:val="24"/>
          <w:szCs w:val="24"/>
        </w:rPr>
        <w:t xml:space="preserve"> </w:t>
      </w:r>
      <w:r w:rsidR="006A3671">
        <w:rPr>
          <w:rFonts w:ascii="Times New Roman" w:hAnsi="Times New Roman" w:cs="Times New Roman"/>
          <w:i/>
          <w:iCs/>
          <w:spacing w:val="-2"/>
          <w:sz w:val="24"/>
          <w:szCs w:val="24"/>
        </w:rPr>
        <w:t xml:space="preserve">subject to approvals, permissions and sanction from the  Registrar of Companies, Kolkata, and approval of </w:t>
      </w:r>
      <w:r w:rsidR="0034223B">
        <w:rPr>
          <w:rFonts w:ascii="Times New Roman" w:hAnsi="Times New Roman" w:cs="Times New Roman"/>
          <w:i/>
          <w:iCs/>
          <w:spacing w:val="-2"/>
          <w:sz w:val="24"/>
          <w:szCs w:val="24"/>
        </w:rPr>
        <w:t>other authority if an</w:t>
      </w:r>
      <w:r w:rsidR="00F260A3">
        <w:rPr>
          <w:rFonts w:ascii="Times New Roman" w:hAnsi="Times New Roman" w:cs="Times New Roman"/>
          <w:i/>
          <w:iCs/>
          <w:spacing w:val="-2"/>
          <w:sz w:val="24"/>
          <w:szCs w:val="24"/>
        </w:rPr>
        <w:t>y</w:t>
      </w:r>
      <w:r w:rsidR="0034223B">
        <w:rPr>
          <w:rFonts w:ascii="Times New Roman" w:hAnsi="Times New Roman" w:cs="Times New Roman"/>
          <w:i/>
          <w:iCs/>
          <w:spacing w:val="-2"/>
          <w:sz w:val="24"/>
          <w:szCs w:val="24"/>
        </w:rPr>
        <w:t>,</w:t>
      </w:r>
      <w:r w:rsidRPr="00550FF3">
        <w:rPr>
          <w:rFonts w:ascii="Times New Roman" w:hAnsi="Times New Roman" w:cs="Times New Roman"/>
          <w:i/>
          <w:iCs/>
          <w:spacing w:val="-8"/>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11"/>
          <w:sz w:val="24"/>
          <w:szCs w:val="24"/>
        </w:rPr>
        <w:t xml:space="preserve"> </w:t>
      </w:r>
      <w:r w:rsidRPr="00550FF3">
        <w:rPr>
          <w:rFonts w:ascii="Times New Roman" w:hAnsi="Times New Roman" w:cs="Times New Roman"/>
          <w:i/>
          <w:iCs/>
          <w:sz w:val="24"/>
          <w:szCs w:val="24"/>
        </w:rPr>
        <w:t>consent of</w:t>
      </w:r>
      <w:r w:rsidRPr="00550FF3">
        <w:rPr>
          <w:rFonts w:ascii="Times New Roman" w:hAnsi="Times New Roman" w:cs="Times New Roman"/>
          <w:i/>
          <w:iCs/>
          <w:spacing w:val="-15"/>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members</w:t>
      </w:r>
      <w:r w:rsidRPr="00550FF3">
        <w:rPr>
          <w:rFonts w:ascii="Times New Roman" w:hAnsi="Times New Roman" w:cs="Times New Roman"/>
          <w:i/>
          <w:iCs/>
          <w:spacing w:val="-7"/>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15"/>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2"/>
          <w:sz w:val="24"/>
          <w:szCs w:val="24"/>
        </w:rPr>
        <w:t xml:space="preserve"> </w:t>
      </w:r>
      <w:r w:rsidRPr="00550FF3">
        <w:rPr>
          <w:rFonts w:ascii="Times New Roman" w:hAnsi="Times New Roman" w:cs="Times New Roman"/>
          <w:i/>
          <w:iCs/>
          <w:sz w:val="24"/>
          <w:szCs w:val="24"/>
        </w:rPr>
        <w:t>company</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be</w:t>
      </w:r>
      <w:r w:rsidRPr="00550FF3">
        <w:rPr>
          <w:rFonts w:ascii="Times New Roman" w:hAnsi="Times New Roman" w:cs="Times New Roman"/>
          <w:i/>
          <w:iCs/>
          <w:spacing w:val="-7"/>
          <w:sz w:val="24"/>
          <w:szCs w:val="24"/>
        </w:rPr>
        <w:t xml:space="preserve"> </w:t>
      </w:r>
      <w:r w:rsidRPr="00550FF3">
        <w:rPr>
          <w:rFonts w:ascii="Times New Roman" w:hAnsi="Times New Roman" w:cs="Times New Roman"/>
          <w:i/>
          <w:iCs/>
          <w:sz w:val="24"/>
          <w:szCs w:val="24"/>
        </w:rPr>
        <w:t>and is hereby</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accorded</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to substitute</w:t>
      </w:r>
      <w:r w:rsidRPr="00550FF3">
        <w:rPr>
          <w:rFonts w:ascii="Times New Roman" w:hAnsi="Times New Roman" w:cs="Times New Roman"/>
          <w:i/>
          <w:iCs/>
          <w:spacing w:val="-5"/>
          <w:sz w:val="24"/>
          <w:szCs w:val="24"/>
        </w:rPr>
        <w:t xml:space="preserve"> </w:t>
      </w:r>
      <w:r w:rsidRPr="00550FF3">
        <w:rPr>
          <w:rFonts w:ascii="Times New Roman" w:hAnsi="Times New Roman" w:cs="Times New Roman"/>
          <w:i/>
          <w:iCs/>
          <w:sz w:val="24"/>
          <w:szCs w:val="24"/>
        </w:rPr>
        <w:t>the existing Articles</w:t>
      </w:r>
      <w:r w:rsidRPr="00550FF3">
        <w:rPr>
          <w:rFonts w:ascii="Times New Roman" w:hAnsi="Times New Roman" w:cs="Times New Roman"/>
          <w:i/>
          <w:iCs/>
          <w:spacing w:val="-2"/>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7"/>
          <w:sz w:val="24"/>
          <w:szCs w:val="24"/>
        </w:rPr>
        <w:t xml:space="preserve"> </w:t>
      </w:r>
      <w:r w:rsidRPr="00550FF3">
        <w:rPr>
          <w:rFonts w:ascii="Times New Roman" w:hAnsi="Times New Roman" w:cs="Times New Roman"/>
          <w:i/>
          <w:iCs/>
          <w:sz w:val="24"/>
          <w:szCs w:val="24"/>
        </w:rPr>
        <w:t>Association</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7"/>
          <w:sz w:val="24"/>
          <w:szCs w:val="24"/>
        </w:rPr>
        <w:t xml:space="preserve"> </w:t>
      </w:r>
      <w:r w:rsidRPr="00550FF3">
        <w:rPr>
          <w:rFonts w:ascii="Times New Roman" w:hAnsi="Times New Roman" w:cs="Times New Roman"/>
          <w:i/>
          <w:iCs/>
          <w:sz w:val="24"/>
          <w:szCs w:val="24"/>
        </w:rPr>
        <w:t>the company</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with</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a new set of Articles of Association (AOA) as recommended by Ministry of Commerce &amp; Industry vide its letter</w:t>
      </w:r>
      <w:r w:rsidRPr="00550FF3">
        <w:rPr>
          <w:rFonts w:ascii="Times New Roman" w:hAnsi="Times New Roman" w:cs="Times New Roman"/>
          <w:i/>
          <w:iCs/>
          <w:spacing w:val="-13"/>
          <w:sz w:val="24"/>
          <w:szCs w:val="24"/>
        </w:rPr>
        <w:t xml:space="preserve"> </w:t>
      </w:r>
      <w:r w:rsidRPr="00550FF3">
        <w:rPr>
          <w:rFonts w:ascii="Times New Roman" w:hAnsi="Times New Roman" w:cs="Times New Roman"/>
          <w:i/>
          <w:iCs/>
          <w:sz w:val="24"/>
          <w:szCs w:val="24"/>
        </w:rPr>
        <w:t>dated</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25</w:t>
      </w:r>
      <w:r w:rsidRPr="00550FF3">
        <w:rPr>
          <w:rFonts w:ascii="Times New Roman" w:hAnsi="Times New Roman" w:cs="Times New Roman"/>
          <w:i/>
          <w:iCs/>
          <w:sz w:val="24"/>
          <w:szCs w:val="24"/>
          <w:vertAlign w:val="superscript"/>
        </w:rPr>
        <w:t>th</w:t>
      </w:r>
      <w:r w:rsidRPr="00550FF3">
        <w:rPr>
          <w:rFonts w:ascii="Times New Roman" w:hAnsi="Times New Roman" w:cs="Times New Roman"/>
          <w:i/>
          <w:iCs/>
          <w:spacing w:val="-7"/>
          <w:sz w:val="24"/>
          <w:szCs w:val="24"/>
        </w:rPr>
        <w:t xml:space="preserve"> </w:t>
      </w:r>
      <w:r w:rsidRPr="00550FF3">
        <w:rPr>
          <w:rFonts w:ascii="Times New Roman" w:hAnsi="Times New Roman" w:cs="Times New Roman"/>
          <w:i/>
          <w:iCs/>
          <w:sz w:val="24"/>
          <w:szCs w:val="24"/>
        </w:rPr>
        <w:t>July</w:t>
      </w:r>
      <w:r w:rsidRPr="00550FF3">
        <w:rPr>
          <w:rFonts w:ascii="Times New Roman" w:hAnsi="Times New Roman" w:cs="Times New Roman"/>
          <w:i/>
          <w:iCs/>
          <w:spacing w:val="-14"/>
          <w:sz w:val="24"/>
          <w:szCs w:val="24"/>
        </w:rPr>
        <w:t xml:space="preserve"> </w:t>
      </w:r>
      <w:r w:rsidRPr="00550FF3">
        <w:rPr>
          <w:rFonts w:ascii="Times New Roman" w:hAnsi="Times New Roman" w:cs="Times New Roman"/>
          <w:i/>
          <w:iCs/>
          <w:sz w:val="24"/>
          <w:szCs w:val="24"/>
        </w:rPr>
        <w:t>2024</w:t>
      </w:r>
      <w:r w:rsidRPr="00550FF3">
        <w:rPr>
          <w:rFonts w:ascii="Times New Roman" w:hAnsi="Times New Roman" w:cs="Times New Roman"/>
          <w:i/>
          <w:iCs/>
          <w:spacing w:val="-10"/>
          <w:sz w:val="24"/>
          <w:szCs w:val="24"/>
        </w:rPr>
        <w:t xml:space="preserve"> </w:t>
      </w:r>
      <w:r w:rsidRPr="00550FF3">
        <w:rPr>
          <w:rFonts w:ascii="Times New Roman" w:hAnsi="Times New Roman" w:cs="Times New Roman"/>
          <w:i/>
          <w:iCs/>
          <w:sz w:val="24"/>
          <w:szCs w:val="24"/>
        </w:rPr>
        <w:t>and</w:t>
      </w:r>
      <w:r w:rsidR="0034223B">
        <w:rPr>
          <w:rFonts w:ascii="Times New Roman" w:hAnsi="Times New Roman" w:cs="Times New Roman"/>
          <w:i/>
          <w:iCs/>
          <w:sz w:val="24"/>
          <w:szCs w:val="24"/>
        </w:rPr>
        <w:t xml:space="preserve"> </w:t>
      </w:r>
      <w:r w:rsidR="002705FD">
        <w:rPr>
          <w:rFonts w:ascii="Times New Roman" w:hAnsi="Times New Roman" w:cs="Times New Roman"/>
          <w:sz w:val="24"/>
          <w:szCs w:val="24"/>
        </w:rPr>
        <w:t>recommended by Committee of Administration</w:t>
      </w:r>
      <w:r w:rsidR="00747F11">
        <w:rPr>
          <w:rFonts w:ascii="Times New Roman" w:hAnsi="Times New Roman" w:cs="Times New Roman"/>
          <w:i/>
          <w:iCs/>
          <w:spacing w:val="-9"/>
          <w:sz w:val="24"/>
          <w:szCs w:val="24"/>
        </w:rPr>
        <w:t>.</w:t>
      </w:r>
    </w:p>
    <w:p w14:paraId="3CED3B3E" w14:textId="77777777" w:rsidR="00AC4AC9" w:rsidRPr="008B14E8" w:rsidRDefault="00AC4AC9" w:rsidP="00A722FF">
      <w:pPr>
        <w:pStyle w:val="BodyText"/>
        <w:spacing w:before="271"/>
        <w:ind w:right="485"/>
        <w:jc w:val="both"/>
        <w:rPr>
          <w:rFonts w:ascii="Times New Roman" w:hAnsi="Times New Roman" w:cs="Times New Roman"/>
          <w:i/>
          <w:iCs/>
          <w:spacing w:val="-2"/>
          <w:sz w:val="16"/>
          <w:szCs w:val="16"/>
        </w:rPr>
      </w:pPr>
    </w:p>
    <w:p w14:paraId="524F5932" w14:textId="77777777" w:rsidR="00CF697C" w:rsidRPr="00550FF3" w:rsidRDefault="00CF697C" w:rsidP="0069442D">
      <w:pPr>
        <w:pStyle w:val="BodyText"/>
        <w:ind w:left="956" w:right="489"/>
        <w:jc w:val="both"/>
        <w:rPr>
          <w:rFonts w:ascii="Times New Roman" w:hAnsi="Times New Roman" w:cs="Times New Roman"/>
          <w:i/>
          <w:iCs/>
          <w:sz w:val="24"/>
          <w:szCs w:val="24"/>
        </w:rPr>
      </w:pPr>
      <w:r w:rsidRPr="00550FF3">
        <w:rPr>
          <w:rFonts w:ascii="Times New Roman" w:hAnsi="Times New Roman" w:cs="Times New Roman"/>
          <w:b/>
          <w:i/>
          <w:iCs/>
          <w:sz w:val="24"/>
          <w:szCs w:val="24"/>
        </w:rPr>
        <w:t xml:space="preserve">RESOLVED FURTHER THAT </w:t>
      </w:r>
      <w:r w:rsidRPr="00550FF3">
        <w:rPr>
          <w:rFonts w:ascii="Times New Roman" w:hAnsi="Times New Roman" w:cs="Times New Roman"/>
          <w:i/>
          <w:iCs/>
          <w:sz w:val="24"/>
          <w:szCs w:val="24"/>
        </w:rPr>
        <w:t>Sh. Ramesh Kumar Mittal, President and Sh. Harpal Singh, Secretary, of</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the company be and is hereby</w:t>
      </w:r>
      <w:r w:rsidRPr="00550FF3">
        <w:rPr>
          <w:rFonts w:ascii="Times New Roman" w:hAnsi="Times New Roman" w:cs="Times New Roman"/>
          <w:i/>
          <w:iCs/>
          <w:spacing w:val="-1"/>
          <w:sz w:val="24"/>
          <w:szCs w:val="24"/>
        </w:rPr>
        <w:t xml:space="preserve"> </w:t>
      </w:r>
      <w:r w:rsidRPr="00550FF3">
        <w:rPr>
          <w:rFonts w:ascii="Times New Roman" w:hAnsi="Times New Roman" w:cs="Times New Roman"/>
          <w:i/>
          <w:iCs/>
          <w:sz w:val="24"/>
          <w:szCs w:val="24"/>
        </w:rPr>
        <w:t>severally</w:t>
      </w:r>
      <w:r w:rsidRPr="00550FF3">
        <w:rPr>
          <w:rFonts w:ascii="Times New Roman" w:hAnsi="Times New Roman" w:cs="Times New Roman"/>
          <w:i/>
          <w:iCs/>
          <w:spacing w:val="-1"/>
          <w:sz w:val="24"/>
          <w:szCs w:val="24"/>
        </w:rPr>
        <w:t xml:space="preserve"> </w:t>
      </w:r>
      <w:r w:rsidRPr="00550FF3">
        <w:rPr>
          <w:rFonts w:ascii="Times New Roman" w:hAnsi="Times New Roman" w:cs="Times New Roman"/>
          <w:i/>
          <w:iCs/>
          <w:sz w:val="24"/>
          <w:szCs w:val="24"/>
        </w:rPr>
        <w:t>authorized to do all such</w:t>
      </w:r>
      <w:r w:rsidRPr="00550FF3">
        <w:rPr>
          <w:rFonts w:ascii="Times New Roman" w:hAnsi="Times New Roman" w:cs="Times New Roman"/>
          <w:i/>
          <w:iCs/>
          <w:spacing w:val="-1"/>
          <w:sz w:val="24"/>
          <w:szCs w:val="24"/>
        </w:rPr>
        <w:t xml:space="preserve"> </w:t>
      </w:r>
      <w:r w:rsidRPr="00550FF3">
        <w:rPr>
          <w:rFonts w:ascii="Times New Roman" w:hAnsi="Times New Roman" w:cs="Times New Roman"/>
          <w:i/>
          <w:iCs/>
          <w:sz w:val="24"/>
          <w:szCs w:val="24"/>
        </w:rPr>
        <w:t>acts, deeds matters and things as may be necessary or incidental</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or deem necessary</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at any stage in this regard to give effect</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to</w:t>
      </w:r>
      <w:r w:rsidRPr="00550FF3">
        <w:rPr>
          <w:rFonts w:ascii="Times New Roman" w:hAnsi="Times New Roman" w:cs="Times New Roman"/>
          <w:i/>
          <w:iCs/>
          <w:spacing w:val="-10"/>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foregoing</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resolution</w:t>
      </w:r>
      <w:r w:rsidRPr="00550FF3">
        <w:rPr>
          <w:rFonts w:ascii="Times New Roman" w:hAnsi="Times New Roman" w:cs="Times New Roman"/>
          <w:i/>
          <w:iCs/>
          <w:spacing w:val="-3"/>
          <w:sz w:val="24"/>
          <w:szCs w:val="24"/>
        </w:rPr>
        <w:t xml:space="preserve"> </w:t>
      </w:r>
      <w:r w:rsidRPr="00550FF3">
        <w:rPr>
          <w:rFonts w:ascii="Times New Roman" w:hAnsi="Times New Roman" w:cs="Times New Roman"/>
          <w:i/>
          <w:iCs/>
          <w:sz w:val="24"/>
          <w:szCs w:val="24"/>
        </w:rPr>
        <w:t>including</w:t>
      </w:r>
      <w:r w:rsidRPr="00550FF3">
        <w:rPr>
          <w:rFonts w:ascii="Times New Roman" w:hAnsi="Times New Roman" w:cs="Times New Roman"/>
          <w:i/>
          <w:iCs/>
          <w:spacing w:val="-4"/>
          <w:sz w:val="24"/>
          <w:szCs w:val="24"/>
        </w:rPr>
        <w:t xml:space="preserve"> </w:t>
      </w:r>
      <w:r w:rsidRPr="00550FF3">
        <w:rPr>
          <w:rFonts w:ascii="Times New Roman" w:hAnsi="Times New Roman" w:cs="Times New Roman"/>
          <w:i/>
          <w:iCs/>
          <w:sz w:val="24"/>
          <w:szCs w:val="24"/>
        </w:rPr>
        <w:t>filling</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12"/>
          <w:sz w:val="24"/>
          <w:szCs w:val="24"/>
        </w:rPr>
        <w:t xml:space="preserve"> </w:t>
      </w:r>
      <w:r w:rsidRPr="00550FF3">
        <w:rPr>
          <w:rFonts w:ascii="Times New Roman" w:hAnsi="Times New Roman" w:cs="Times New Roman"/>
          <w:i/>
          <w:iCs/>
          <w:sz w:val="24"/>
          <w:szCs w:val="24"/>
        </w:rPr>
        <w:t>all</w:t>
      </w:r>
      <w:r w:rsidRPr="00550FF3">
        <w:rPr>
          <w:rFonts w:ascii="Times New Roman" w:hAnsi="Times New Roman" w:cs="Times New Roman"/>
          <w:i/>
          <w:iCs/>
          <w:spacing w:val="-13"/>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necessary</w:t>
      </w:r>
      <w:r w:rsidRPr="00550FF3">
        <w:rPr>
          <w:rFonts w:ascii="Times New Roman" w:hAnsi="Times New Roman" w:cs="Times New Roman"/>
          <w:i/>
          <w:iCs/>
          <w:spacing w:val="-13"/>
          <w:sz w:val="24"/>
          <w:szCs w:val="24"/>
        </w:rPr>
        <w:t xml:space="preserve"> </w:t>
      </w:r>
      <w:r w:rsidRPr="00550FF3">
        <w:rPr>
          <w:rFonts w:ascii="Times New Roman" w:hAnsi="Times New Roman" w:cs="Times New Roman"/>
          <w:i/>
          <w:iCs/>
          <w:sz w:val="24"/>
          <w:szCs w:val="24"/>
        </w:rPr>
        <w:t>e-forms</w:t>
      </w:r>
      <w:r w:rsidRPr="00550FF3">
        <w:rPr>
          <w:rFonts w:ascii="Times New Roman" w:hAnsi="Times New Roman" w:cs="Times New Roman"/>
          <w:i/>
          <w:iCs/>
          <w:spacing w:val="-6"/>
          <w:sz w:val="24"/>
          <w:szCs w:val="24"/>
        </w:rPr>
        <w:t xml:space="preserve"> </w:t>
      </w:r>
      <w:r w:rsidRPr="00550FF3">
        <w:rPr>
          <w:rFonts w:ascii="Times New Roman" w:hAnsi="Times New Roman" w:cs="Times New Roman"/>
          <w:i/>
          <w:iCs/>
          <w:sz w:val="24"/>
          <w:szCs w:val="24"/>
        </w:rPr>
        <w:t>with</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the</w:t>
      </w:r>
      <w:r w:rsidRPr="00550FF3">
        <w:rPr>
          <w:rFonts w:ascii="Times New Roman" w:hAnsi="Times New Roman" w:cs="Times New Roman"/>
          <w:i/>
          <w:iCs/>
          <w:spacing w:val="-10"/>
          <w:sz w:val="24"/>
          <w:szCs w:val="24"/>
        </w:rPr>
        <w:t xml:space="preserve"> </w:t>
      </w:r>
      <w:r w:rsidRPr="00550FF3">
        <w:rPr>
          <w:rFonts w:ascii="Times New Roman" w:hAnsi="Times New Roman" w:cs="Times New Roman"/>
          <w:i/>
          <w:iCs/>
          <w:sz w:val="24"/>
          <w:szCs w:val="24"/>
        </w:rPr>
        <w:t>office</w:t>
      </w:r>
      <w:r w:rsidRPr="00550FF3">
        <w:rPr>
          <w:rFonts w:ascii="Times New Roman" w:hAnsi="Times New Roman" w:cs="Times New Roman"/>
          <w:i/>
          <w:iCs/>
          <w:spacing w:val="-9"/>
          <w:sz w:val="24"/>
          <w:szCs w:val="24"/>
        </w:rPr>
        <w:t xml:space="preserve"> </w:t>
      </w:r>
      <w:r w:rsidRPr="00550FF3">
        <w:rPr>
          <w:rFonts w:ascii="Times New Roman" w:hAnsi="Times New Roman" w:cs="Times New Roman"/>
          <w:i/>
          <w:iCs/>
          <w:sz w:val="24"/>
          <w:szCs w:val="24"/>
        </w:rPr>
        <w:t>of</w:t>
      </w:r>
      <w:r w:rsidRPr="00550FF3">
        <w:rPr>
          <w:rFonts w:ascii="Times New Roman" w:hAnsi="Times New Roman" w:cs="Times New Roman"/>
          <w:i/>
          <w:iCs/>
          <w:spacing w:val="-15"/>
          <w:sz w:val="24"/>
          <w:szCs w:val="24"/>
        </w:rPr>
        <w:t xml:space="preserve"> </w:t>
      </w:r>
      <w:r w:rsidRPr="00550FF3">
        <w:rPr>
          <w:rFonts w:ascii="Times New Roman" w:hAnsi="Times New Roman" w:cs="Times New Roman"/>
          <w:i/>
          <w:iCs/>
          <w:sz w:val="24"/>
          <w:szCs w:val="24"/>
        </w:rPr>
        <w:t>the Registrar of Companies.”</w:t>
      </w:r>
    </w:p>
    <w:p w14:paraId="38C5AD5D" w14:textId="7544E183" w:rsidR="00CF697C" w:rsidRPr="003E51B6" w:rsidRDefault="00CF697C" w:rsidP="003E51B6">
      <w:pPr>
        <w:contextualSpacing/>
        <w:rPr>
          <w:rFonts w:ascii="Times New Roman" w:hAnsi="Times New Roman" w:cs="Times New Roman"/>
          <w:sz w:val="24"/>
          <w:szCs w:val="24"/>
        </w:rPr>
      </w:pPr>
    </w:p>
    <w:p w14:paraId="351A4E54" w14:textId="77777777" w:rsidR="00302C94" w:rsidRPr="00550FF3" w:rsidRDefault="009E54C2" w:rsidP="0069442D">
      <w:pPr>
        <w:contextualSpacing/>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945BB1" w:rsidRPr="00550FF3">
        <w:rPr>
          <w:rFonts w:ascii="Times New Roman" w:hAnsi="Times New Roman" w:cs="Times New Roman"/>
          <w:sz w:val="24"/>
          <w:szCs w:val="24"/>
        </w:rPr>
        <w:t xml:space="preserve"> </w:t>
      </w:r>
      <w:r w:rsidR="001970FE" w:rsidRPr="00550FF3">
        <w:rPr>
          <w:rFonts w:ascii="Times New Roman" w:hAnsi="Times New Roman" w:cs="Times New Roman"/>
          <w:sz w:val="24"/>
          <w:szCs w:val="24"/>
        </w:rPr>
        <w:t xml:space="preserve"> </w:t>
      </w:r>
      <w:r w:rsidR="00945BB1" w:rsidRPr="00550FF3">
        <w:rPr>
          <w:rFonts w:ascii="Times New Roman" w:hAnsi="Times New Roman" w:cs="Times New Roman"/>
          <w:sz w:val="24"/>
          <w:szCs w:val="24"/>
        </w:rPr>
        <w:t>By order of the Committee of Administration</w:t>
      </w:r>
    </w:p>
    <w:p w14:paraId="4D3BC169" w14:textId="77777777" w:rsidR="00302C94" w:rsidRPr="00550FF3" w:rsidRDefault="00302C94" w:rsidP="0069442D">
      <w:pPr>
        <w:contextualSpacing/>
        <w:jc w:val="both"/>
        <w:rPr>
          <w:rFonts w:ascii="Times New Roman" w:hAnsi="Times New Roman" w:cs="Times New Roman"/>
          <w:sz w:val="24"/>
          <w:szCs w:val="24"/>
        </w:rPr>
      </w:pPr>
    </w:p>
    <w:p w14:paraId="0877AB45" w14:textId="65F36FD5" w:rsidR="00945BB1" w:rsidRPr="00550FF3" w:rsidRDefault="008B14E8" w:rsidP="0069442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14E8">
        <w:rPr>
          <w:rFonts w:ascii="Times New Roman" w:hAnsi="Times New Roman" w:cs="Times New Roman"/>
          <w:noProof/>
          <w:sz w:val="24"/>
          <w:szCs w:val="24"/>
          <w:lang w:val="en-IN" w:eastAsia="en-IN"/>
        </w:rPr>
        <w:drawing>
          <wp:inline distT="0" distB="0" distL="0" distR="0" wp14:anchorId="5A8D8373" wp14:editId="202A36FF">
            <wp:extent cx="1562100" cy="647614"/>
            <wp:effectExtent l="0" t="0" r="0" b="635"/>
            <wp:docPr id="10" name="Picture 10" descr="E:\dilip new backup file\Design Related\Invitation Card &amp; Programme of 66th AGM\66 AGM Notice\SING-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lip new backup file\Design Related\Invitation Card &amp; Programme of 66th AGM\66 AGM Notice\SING-H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789" cy="681895"/>
                    </a:xfrm>
                    <a:prstGeom prst="rect">
                      <a:avLst/>
                    </a:prstGeom>
                    <a:noFill/>
                    <a:ln>
                      <a:noFill/>
                    </a:ln>
                  </pic:spPr>
                </pic:pic>
              </a:graphicData>
            </a:graphic>
          </wp:inline>
        </w:drawing>
      </w:r>
      <w:bookmarkStart w:id="0" w:name="_GoBack"/>
      <w:bookmarkEnd w:id="0"/>
    </w:p>
    <w:p w14:paraId="71F22C89" w14:textId="77777777" w:rsidR="00302C94" w:rsidRPr="00550FF3" w:rsidRDefault="00945BB1" w:rsidP="0069442D">
      <w:pPr>
        <w:contextualSpacing/>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1970FE" w:rsidRPr="00550FF3">
        <w:rPr>
          <w:rFonts w:ascii="Times New Roman" w:hAnsi="Times New Roman" w:cs="Times New Roman"/>
          <w:sz w:val="24"/>
          <w:szCs w:val="24"/>
        </w:rPr>
        <w:t xml:space="preserve"> </w:t>
      </w:r>
      <w:r w:rsidR="0033390F" w:rsidRPr="00550FF3">
        <w:rPr>
          <w:rFonts w:ascii="Times New Roman" w:hAnsi="Times New Roman" w:cs="Times New Roman"/>
          <w:sz w:val="24"/>
          <w:szCs w:val="24"/>
        </w:rPr>
        <w:t>___________</w:t>
      </w:r>
    </w:p>
    <w:p w14:paraId="72A385FE" w14:textId="152AA622" w:rsidR="00F35E6B" w:rsidRPr="00F51FC3" w:rsidRDefault="0033390F" w:rsidP="0069442D">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w:t>
      </w:r>
      <w:proofErr w:type="spellStart"/>
      <w:r w:rsidR="00F51FC3" w:rsidRPr="00F51FC3">
        <w:rPr>
          <w:rFonts w:ascii="Times New Roman" w:hAnsi="Times New Roman" w:cs="Times New Roman"/>
          <w:sz w:val="24"/>
          <w:szCs w:val="24"/>
        </w:rPr>
        <w:t>Harpal</w:t>
      </w:r>
      <w:proofErr w:type="spellEnd"/>
      <w:r w:rsidR="00F51FC3" w:rsidRPr="00F51FC3">
        <w:rPr>
          <w:rFonts w:ascii="Times New Roman" w:hAnsi="Times New Roman" w:cs="Times New Roman"/>
          <w:sz w:val="24"/>
          <w:szCs w:val="24"/>
        </w:rPr>
        <w:t xml:space="preserve"> Singh</w:t>
      </w:r>
    </w:p>
    <w:p w14:paraId="065855CA" w14:textId="27716282" w:rsidR="0033390F" w:rsidRPr="00F51FC3" w:rsidRDefault="0033390F" w:rsidP="0069442D">
      <w:pPr>
        <w:pStyle w:val="BodyText"/>
        <w:jc w:val="both"/>
        <w:rPr>
          <w:rFonts w:ascii="Times New Roman" w:hAnsi="Times New Roman" w:cs="Times New Roman"/>
          <w:sz w:val="24"/>
          <w:szCs w:val="24"/>
        </w:rPr>
      </w:pPr>
      <w:r w:rsidRPr="00F51FC3">
        <w:rPr>
          <w:rFonts w:ascii="Times New Roman" w:hAnsi="Times New Roman" w:cs="Times New Roman"/>
          <w:sz w:val="24"/>
          <w:szCs w:val="24"/>
        </w:rPr>
        <w:t xml:space="preserve">      </w:t>
      </w:r>
      <w:r w:rsidR="00F51FC3" w:rsidRPr="00F51FC3">
        <w:rPr>
          <w:rFonts w:ascii="Times New Roman" w:hAnsi="Times New Roman" w:cs="Times New Roman"/>
          <w:sz w:val="24"/>
          <w:szCs w:val="24"/>
        </w:rPr>
        <w:t>SECRETARY | CAPEXIL</w:t>
      </w:r>
    </w:p>
    <w:p w14:paraId="05DFEB3F" w14:textId="77777777" w:rsidR="0033390F" w:rsidRPr="008B14E8" w:rsidRDefault="0033390F" w:rsidP="0069442D">
      <w:pPr>
        <w:pStyle w:val="BodyText"/>
        <w:jc w:val="both"/>
        <w:rPr>
          <w:rFonts w:ascii="Times New Roman" w:hAnsi="Times New Roman" w:cs="Times New Roman"/>
          <w:sz w:val="12"/>
          <w:szCs w:val="12"/>
          <w:highlight w:val="yellow"/>
        </w:rPr>
      </w:pPr>
    </w:p>
    <w:p w14:paraId="7A508096" w14:textId="77777777" w:rsidR="0033390F" w:rsidRPr="008B14E8" w:rsidRDefault="0033390F" w:rsidP="0069442D">
      <w:pPr>
        <w:pStyle w:val="BodyText"/>
        <w:jc w:val="both"/>
        <w:rPr>
          <w:rFonts w:ascii="Times New Roman" w:hAnsi="Times New Roman" w:cs="Times New Roman"/>
          <w:sz w:val="12"/>
          <w:szCs w:val="12"/>
          <w:highlight w:val="yellow"/>
        </w:rPr>
      </w:pPr>
    </w:p>
    <w:p w14:paraId="7D61FD3D" w14:textId="397D1A34" w:rsidR="00A74F96" w:rsidRPr="00F51FC3" w:rsidRDefault="00945BB1" w:rsidP="0069442D">
      <w:pPr>
        <w:pStyle w:val="BodyText"/>
        <w:jc w:val="both"/>
        <w:rPr>
          <w:rFonts w:ascii="Times New Roman" w:hAnsi="Times New Roman" w:cs="Times New Roman"/>
          <w:sz w:val="24"/>
          <w:szCs w:val="24"/>
        </w:rPr>
      </w:pPr>
      <w:r w:rsidRPr="00F51FC3">
        <w:rPr>
          <w:rFonts w:ascii="Times New Roman" w:hAnsi="Times New Roman" w:cs="Times New Roman"/>
          <w:sz w:val="24"/>
          <w:szCs w:val="24"/>
        </w:rPr>
        <w:t xml:space="preserve">     </w:t>
      </w:r>
      <w:r w:rsidR="0033390F" w:rsidRPr="00F51FC3">
        <w:rPr>
          <w:rFonts w:ascii="Times New Roman" w:hAnsi="Times New Roman" w:cs="Times New Roman"/>
          <w:sz w:val="24"/>
          <w:szCs w:val="24"/>
        </w:rPr>
        <w:t xml:space="preserve"> </w:t>
      </w:r>
      <w:proofErr w:type="gramStart"/>
      <w:r w:rsidR="0033390F" w:rsidRPr="00F51FC3">
        <w:rPr>
          <w:rFonts w:ascii="Times New Roman" w:hAnsi="Times New Roman" w:cs="Times New Roman"/>
          <w:sz w:val="24"/>
          <w:szCs w:val="24"/>
        </w:rPr>
        <w:t>Place :</w:t>
      </w:r>
      <w:proofErr w:type="gramEnd"/>
      <w:r w:rsidR="00F51FC3">
        <w:rPr>
          <w:rFonts w:ascii="Times New Roman" w:hAnsi="Times New Roman" w:cs="Times New Roman"/>
          <w:sz w:val="24"/>
          <w:szCs w:val="24"/>
        </w:rPr>
        <w:t xml:space="preserve"> New Delhi</w:t>
      </w:r>
    </w:p>
    <w:p w14:paraId="333D0C04" w14:textId="3376EB78" w:rsidR="00A74F96" w:rsidRPr="00550FF3" w:rsidRDefault="00945BB1" w:rsidP="0069442D">
      <w:pPr>
        <w:pStyle w:val="BodyText"/>
        <w:ind w:left="115"/>
        <w:jc w:val="both"/>
        <w:rPr>
          <w:rFonts w:ascii="Times New Roman" w:hAnsi="Times New Roman" w:cs="Times New Roman"/>
          <w:sz w:val="24"/>
          <w:szCs w:val="24"/>
        </w:rPr>
      </w:pPr>
      <w:r w:rsidRPr="00F51FC3">
        <w:rPr>
          <w:rFonts w:ascii="Times New Roman" w:hAnsi="Times New Roman" w:cs="Times New Roman"/>
          <w:sz w:val="24"/>
          <w:szCs w:val="24"/>
        </w:rPr>
        <w:t xml:space="preserve">    </w:t>
      </w:r>
      <w:proofErr w:type="gramStart"/>
      <w:r w:rsidR="00A74F96" w:rsidRPr="00F51FC3">
        <w:rPr>
          <w:rFonts w:ascii="Times New Roman" w:hAnsi="Times New Roman" w:cs="Times New Roman"/>
          <w:sz w:val="24"/>
          <w:szCs w:val="24"/>
        </w:rPr>
        <w:t>Dated :</w:t>
      </w:r>
      <w:proofErr w:type="gramEnd"/>
      <w:r w:rsidR="00A74F96" w:rsidRPr="00550FF3">
        <w:rPr>
          <w:rFonts w:ascii="Times New Roman" w:hAnsi="Times New Roman" w:cs="Times New Roman"/>
          <w:sz w:val="24"/>
          <w:szCs w:val="24"/>
        </w:rPr>
        <w:t xml:space="preserve"> </w:t>
      </w:r>
      <w:r w:rsidR="00F51FC3">
        <w:rPr>
          <w:rFonts w:ascii="Times New Roman" w:hAnsi="Times New Roman" w:cs="Times New Roman"/>
          <w:sz w:val="24"/>
          <w:szCs w:val="24"/>
        </w:rPr>
        <w:t>27</w:t>
      </w:r>
      <w:r w:rsidR="00F51FC3" w:rsidRPr="00F51FC3">
        <w:rPr>
          <w:rFonts w:ascii="Times New Roman" w:hAnsi="Times New Roman" w:cs="Times New Roman"/>
          <w:sz w:val="24"/>
          <w:szCs w:val="24"/>
          <w:vertAlign w:val="superscript"/>
        </w:rPr>
        <w:t>th</w:t>
      </w:r>
      <w:r w:rsidR="00F51FC3">
        <w:rPr>
          <w:rFonts w:ascii="Times New Roman" w:hAnsi="Times New Roman" w:cs="Times New Roman"/>
          <w:sz w:val="24"/>
          <w:szCs w:val="24"/>
        </w:rPr>
        <w:t xml:space="preserve"> September, 2024</w:t>
      </w:r>
    </w:p>
    <w:p w14:paraId="4802BCDC" w14:textId="77777777" w:rsidR="00A74F96" w:rsidRPr="008B14E8" w:rsidRDefault="00A74F96" w:rsidP="0069442D">
      <w:pPr>
        <w:pStyle w:val="BodyText"/>
        <w:ind w:left="115"/>
        <w:jc w:val="both"/>
        <w:rPr>
          <w:rFonts w:ascii="Times New Roman" w:hAnsi="Times New Roman" w:cs="Times New Roman"/>
          <w:sz w:val="12"/>
          <w:szCs w:val="12"/>
        </w:rPr>
      </w:pPr>
      <w:r w:rsidRPr="00550FF3">
        <w:rPr>
          <w:rFonts w:ascii="Times New Roman" w:hAnsi="Times New Roman" w:cs="Times New Roman"/>
          <w:sz w:val="24"/>
          <w:szCs w:val="24"/>
        </w:rPr>
        <w:t xml:space="preserve">   </w:t>
      </w:r>
      <w:r w:rsidR="00BE0A0D" w:rsidRPr="00550FF3">
        <w:rPr>
          <w:rFonts w:ascii="Times New Roman" w:hAnsi="Times New Roman" w:cs="Times New Roman"/>
          <w:sz w:val="24"/>
          <w:szCs w:val="24"/>
        </w:rPr>
        <w:t xml:space="preserve"> </w:t>
      </w:r>
    </w:p>
    <w:p w14:paraId="2C1421BC" w14:textId="77777777" w:rsidR="00A74F96" w:rsidRPr="00550FF3" w:rsidRDefault="00945BB1"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A74F96" w:rsidRPr="00550FF3">
        <w:rPr>
          <w:rFonts w:ascii="Times New Roman" w:hAnsi="Times New Roman" w:cs="Times New Roman"/>
          <w:sz w:val="24"/>
          <w:szCs w:val="24"/>
        </w:rPr>
        <w:t>Registered Office:</w:t>
      </w:r>
    </w:p>
    <w:p w14:paraId="1B5EECA9" w14:textId="77777777" w:rsidR="0084232D" w:rsidRPr="00550FF3" w:rsidRDefault="0084232D"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CAPEXIL</w:t>
      </w:r>
    </w:p>
    <w:p w14:paraId="23A9CE30" w14:textId="77777777" w:rsidR="0084232D" w:rsidRPr="00550FF3" w:rsidRDefault="0084232D"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CIN - </w:t>
      </w:r>
      <w:r w:rsidR="00D25BBF" w:rsidRPr="00550FF3">
        <w:rPr>
          <w:rFonts w:ascii="Times New Roman" w:hAnsi="Times New Roman" w:cs="Times New Roman"/>
          <w:sz w:val="24"/>
          <w:szCs w:val="24"/>
        </w:rPr>
        <w:t>U</w:t>
      </w:r>
      <w:r w:rsidRPr="00550FF3">
        <w:rPr>
          <w:rFonts w:ascii="Times New Roman" w:hAnsi="Times New Roman" w:cs="Times New Roman"/>
          <w:sz w:val="24"/>
          <w:szCs w:val="24"/>
        </w:rPr>
        <w:t>36900WB1958NPL023786</w:t>
      </w:r>
    </w:p>
    <w:p w14:paraId="4457C328" w14:textId="77777777" w:rsidR="00A74F96" w:rsidRPr="00550FF3" w:rsidRDefault="00945BB1"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w:t>
      </w:r>
      <w:proofErr w:type="spellStart"/>
      <w:r w:rsidR="00A74F96" w:rsidRPr="00550FF3">
        <w:rPr>
          <w:rFonts w:ascii="Times New Roman" w:hAnsi="Times New Roman" w:cs="Times New Roman"/>
          <w:sz w:val="24"/>
          <w:szCs w:val="24"/>
        </w:rPr>
        <w:t>Vanijya</w:t>
      </w:r>
      <w:proofErr w:type="spellEnd"/>
      <w:r w:rsidR="00A74F96" w:rsidRPr="00550FF3">
        <w:rPr>
          <w:rFonts w:ascii="Times New Roman" w:hAnsi="Times New Roman" w:cs="Times New Roman"/>
          <w:sz w:val="24"/>
          <w:szCs w:val="24"/>
        </w:rPr>
        <w:t xml:space="preserve"> </w:t>
      </w:r>
      <w:proofErr w:type="spellStart"/>
      <w:r w:rsidR="00A74F96" w:rsidRPr="00550FF3">
        <w:rPr>
          <w:rFonts w:ascii="Times New Roman" w:hAnsi="Times New Roman" w:cs="Times New Roman"/>
          <w:sz w:val="24"/>
          <w:szCs w:val="24"/>
        </w:rPr>
        <w:t>Bhavan</w:t>
      </w:r>
      <w:proofErr w:type="spellEnd"/>
      <w:r w:rsidR="00A74F96" w:rsidRPr="00550FF3">
        <w:rPr>
          <w:rFonts w:ascii="Times New Roman" w:hAnsi="Times New Roman" w:cs="Times New Roman"/>
          <w:sz w:val="24"/>
          <w:szCs w:val="24"/>
        </w:rPr>
        <w:t xml:space="preserve">, </w:t>
      </w:r>
    </w:p>
    <w:p w14:paraId="75E6A673" w14:textId="77777777" w:rsidR="00A74F96" w:rsidRPr="00550FF3" w:rsidRDefault="001970FE"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A74F96" w:rsidRPr="00550FF3">
        <w:rPr>
          <w:rFonts w:ascii="Times New Roman" w:hAnsi="Times New Roman" w:cs="Times New Roman"/>
          <w:sz w:val="24"/>
          <w:szCs w:val="24"/>
        </w:rPr>
        <w:t>International Trade Facilitation Centre,</w:t>
      </w:r>
    </w:p>
    <w:p w14:paraId="2C8C9093" w14:textId="77777777" w:rsidR="00A74F96" w:rsidRPr="00550FF3" w:rsidRDefault="001970FE"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A74F96" w:rsidRPr="00550FF3">
        <w:rPr>
          <w:rFonts w:ascii="Times New Roman" w:hAnsi="Times New Roman" w:cs="Times New Roman"/>
          <w:sz w:val="24"/>
          <w:szCs w:val="24"/>
        </w:rPr>
        <w:t>1/1, Wood Street, 3</w:t>
      </w:r>
      <w:r w:rsidR="00A74F96" w:rsidRPr="00550FF3">
        <w:rPr>
          <w:rFonts w:ascii="Times New Roman" w:hAnsi="Times New Roman" w:cs="Times New Roman"/>
          <w:sz w:val="24"/>
          <w:szCs w:val="24"/>
          <w:vertAlign w:val="superscript"/>
        </w:rPr>
        <w:t>rd</w:t>
      </w:r>
      <w:r w:rsidR="00A74F96" w:rsidRPr="00550FF3">
        <w:rPr>
          <w:rFonts w:ascii="Times New Roman" w:hAnsi="Times New Roman" w:cs="Times New Roman"/>
          <w:sz w:val="24"/>
          <w:szCs w:val="24"/>
        </w:rPr>
        <w:t xml:space="preserve"> floor,</w:t>
      </w:r>
    </w:p>
    <w:p w14:paraId="2793288D" w14:textId="77777777" w:rsidR="00A74F96" w:rsidRPr="00550FF3" w:rsidRDefault="001970FE" w:rsidP="0069442D">
      <w:pPr>
        <w:pStyle w:val="BodyText"/>
        <w:ind w:left="115"/>
        <w:jc w:val="both"/>
        <w:rPr>
          <w:rFonts w:ascii="Times New Roman" w:hAnsi="Times New Roman" w:cs="Times New Roman"/>
          <w:sz w:val="24"/>
          <w:szCs w:val="24"/>
        </w:rPr>
      </w:pPr>
      <w:r w:rsidRPr="00550FF3">
        <w:rPr>
          <w:rFonts w:ascii="Times New Roman" w:hAnsi="Times New Roman" w:cs="Times New Roman"/>
          <w:sz w:val="24"/>
          <w:szCs w:val="24"/>
        </w:rPr>
        <w:t xml:space="preserve">   </w:t>
      </w:r>
      <w:r w:rsidR="00945BB1" w:rsidRPr="00550FF3">
        <w:rPr>
          <w:rFonts w:ascii="Times New Roman" w:hAnsi="Times New Roman" w:cs="Times New Roman"/>
          <w:sz w:val="24"/>
          <w:szCs w:val="24"/>
        </w:rPr>
        <w:t xml:space="preserve"> </w:t>
      </w:r>
      <w:r w:rsidR="00A74F96" w:rsidRPr="00550FF3">
        <w:rPr>
          <w:rFonts w:ascii="Times New Roman" w:hAnsi="Times New Roman" w:cs="Times New Roman"/>
          <w:sz w:val="24"/>
          <w:szCs w:val="24"/>
        </w:rPr>
        <w:t>Kolkata – 700 016</w:t>
      </w:r>
    </w:p>
    <w:p w14:paraId="53877832" w14:textId="77777777" w:rsidR="001D26F2" w:rsidRPr="00550FF3" w:rsidRDefault="001D26F2" w:rsidP="0069442D">
      <w:pPr>
        <w:pStyle w:val="BodyText"/>
        <w:jc w:val="both"/>
        <w:rPr>
          <w:rFonts w:ascii="Times New Roman" w:hAnsi="Times New Roman" w:cs="Times New Roman"/>
          <w:sz w:val="24"/>
          <w:szCs w:val="24"/>
        </w:rPr>
      </w:pPr>
    </w:p>
    <w:p w14:paraId="0F1B013D" w14:textId="77777777" w:rsidR="00302C94" w:rsidRPr="00550FF3" w:rsidRDefault="00302C94" w:rsidP="0069442D">
      <w:pPr>
        <w:pStyle w:val="BodyText"/>
        <w:jc w:val="both"/>
        <w:rPr>
          <w:rFonts w:ascii="Times New Roman" w:hAnsi="Times New Roman" w:cs="Times New Roman"/>
          <w:sz w:val="24"/>
          <w:szCs w:val="24"/>
        </w:rPr>
      </w:pPr>
    </w:p>
    <w:p w14:paraId="1A0B4A4B" w14:textId="77777777" w:rsidR="00886235" w:rsidRPr="00550FF3" w:rsidRDefault="00886235" w:rsidP="0069442D">
      <w:pPr>
        <w:pStyle w:val="Heading1"/>
        <w:spacing w:before="105"/>
        <w:ind w:left="0"/>
        <w:jc w:val="both"/>
        <w:rPr>
          <w:rFonts w:ascii="Times New Roman" w:hAnsi="Times New Roman" w:cs="Times New Roman"/>
          <w:sz w:val="24"/>
          <w:szCs w:val="24"/>
        </w:rPr>
      </w:pPr>
      <w:r w:rsidRPr="00550FF3">
        <w:rPr>
          <w:rFonts w:ascii="Times New Roman" w:hAnsi="Times New Roman" w:cs="Times New Roman"/>
          <w:sz w:val="24"/>
          <w:szCs w:val="24"/>
        </w:rPr>
        <w:t>Notes:</w:t>
      </w:r>
    </w:p>
    <w:p w14:paraId="3E2DDD83" w14:textId="77777777" w:rsidR="00886235" w:rsidRPr="00550FF3" w:rsidRDefault="00886235" w:rsidP="0069442D">
      <w:pPr>
        <w:pStyle w:val="ListParagraph"/>
        <w:numPr>
          <w:ilvl w:val="0"/>
          <w:numId w:val="9"/>
        </w:numPr>
        <w:tabs>
          <w:tab w:val="left" w:pos="831"/>
        </w:tabs>
        <w:spacing w:before="229" w:line="261" w:lineRule="auto"/>
        <w:ind w:right="108"/>
        <w:rPr>
          <w:rFonts w:ascii="Times New Roman" w:hAnsi="Times New Roman" w:cs="Times New Roman"/>
          <w:sz w:val="24"/>
          <w:szCs w:val="24"/>
        </w:rPr>
      </w:pPr>
      <w:r w:rsidRPr="00550FF3">
        <w:rPr>
          <w:rFonts w:ascii="Times New Roman" w:hAnsi="Times New Roman" w:cs="Times New Roman"/>
          <w:sz w:val="24"/>
          <w:szCs w:val="24"/>
        </w:rPr>
        <w:t>An Explanatory Statement pursuant to Section 102(1) of the Companies Act, 2013, relating to the Special Business to be transacted at the Meeting is annexed hereto.</w:t>
      </w:r>
    </w:p>
    <w:p w14:paraId="0097C243" w14:textId="77777777" w:rsidR="003A676B" w:rsidRPr="00550FF3" w:rsidRDefault="0018799A" w:rsidP="0069442D">
      <w:pPr>
        <w:pStyle w:val="ListParagraph"/>
        <w:numPr>
          <w:ilvl w:val="0"/>
          <w:numId w:val="9"/>
        </w:numPr>
        <w:tabs>
          <w:tab w:val="left" w:pos="831"/>
        </w:tabs>
        <w:spacing w:before="229" w:line="261" w:lineRule="auto"/>
        <w:ind w:right="108"/>
        <w:rPr>
          <w:rFonts w:ascii="Times New Roman" w:hAnsi="Times New Roman" w:cs="Times New Roman"/>
          <w:sz w:val="24"/>
          <w:szCs w:val="24"/>
        </w:rPr>
      </w:pPr>
      <w:r w:rsidRPr="00550FF3">
        <w:rPr>
          <w:rFonts w:ascii="Times New Roman" w:hAnsi="Times New Roman" w:cs="Times New Roman"/>
          <w:sz w:val="24"/>
          <w:szCs w:val="24"/>
        </w:rPr>
        <w:t>Attendance Slip, proxy form and the route map of the venue of the meeting are annexed hereto.</w:t>
      </w:r>
    </w:p>
    <w:p w14:paraId="59042562" w14:textId="77777777" w:rsidR="00886235" w:rsidRPr="00550FF3" w:rsidRDefault="00886235" w:rsidP="0069442D">
      <w:pPr>
        <w:pStyle w:val="BodyText"/>
        <w:jc w:val="both"/>
        <w:rPr>
          <w:rFonts w:ascii="Times New Roman" w:hAnsi="Times New Roman" w:cs="Times New Roman"/>
          <w:sz w:val="24"/>
          <w:szCs w:val="24"/>
        </w:rPr>
      </w:pPr>
    </w:p>
    <w:p w14:paraId="0F1AFE6B" w14:textId="77777777" w:rsidR="00886235" w:rsidRPr="00550FF3" w:rsidRDefault="00886235" w:rsidP="0069442D">
      <w:pPr>
        <w:numPr>
          <w:ilvl w:val="0"/>
          <w:numId w:val="9"/>
        </w:numPr>
        <w:overflowPunct w:val="0"/>
        <w:adjustRightInd w:val="0"/>
        <w:spacing w:before="2" w:after="2" w:line="276" w:lineRule="auto"/>
        <w:ind w:right="4"/>
        <w:jc w:val="both"/>
        <w:rPr>
          <w:rFonts w:ascii="Times New Roman" w:hAnsi="Times New Roman" w:cs="Times New Roman"/>
          <w:bCs/>
          <w:sz w:val="24"/>
          <w:szCs w:val="24"/>
        </w:rPr>
      </w:pPr>
      <w:r w:rsidRPr="00550FF3">
        <w:rPr>
          <w:rFonts w:ascii="Times New Roman" w:hAnsi="Times New Roman" w:cs="Times New Roman"/>
          <w:bCs/>
          <w:sz w:val="24"/>
          <w:szCs w:val="24"/>
        </w:rPr>
        <w:t xml:space="preserve">A member entitled to attend and vote at the General Meeting (“meeting”) is entitled to appoint </w:t>
      </w:r>
      <w:r w:rsidR="008D0F8B" w:rsidRPr="00550FF3">
        <w:rPr>
          <w:rFonts w:ascii="Times New Roman" w:hAnsi="Times New Roman" w:cs="Times New Roman"/>
          <w:bCs/>
          <w:sz w:val="24"/>
          <w:szCs w:val="24"/>
        </w:rPr>
        <w:t xml:space="preserve">one or more proxies </w:t>
      </w:r>
      <w:r w:rsidRPr="00550FF3">
        <w:rPr>
          <w:rFonts w:ascii="Times New Roman" w:hAnsi="Times New Roman" w:cs="Times New Roman"/>
          <w:bCs/>
          <w:sz w:val="24"/>
          <w:szCs w:val="24"/>
        </w:rPr>
        <w:t>to attend and vote on a poll instead of himself /herself a</w:t>
      </w:r>
      <w:r w:rsidR="008D0F8B" w:rsidRPr="00550FF3">
        <w:rPr>
          <w:rFonts w:ascii="Times New Roman" w:hAnsi="Times New Roman" w:cs="Times New Roman"/>
          <w:bCs/>
          <w:sz w:val="24"/>
          <w:szCs w:val="24"/>
        </w:rPr>
        <w:t>nd the proxies</w:t>
      </w:r>
      <w:r w:rsidRPr="00550FF3">
        <w:rPr>
          <w:rFonts w:ascii="Times New Roman" w:hAnsi="Times New Roman" w:cs="Times New Roman"/>
          <w:bCs/>
          <w:sz w:val="24"/>
          <w:szCs w:val="24"/>
        </w:rPr>
        <w:t xml:space="preserve"> need not be a member of the Council.</w:t>
      </w:r>
    </w:p>
    <w:p w14:paraId="199EF756" w14:textId="77777777" w:rsidR="00886235" w:rsidRPr="00550FF3" w:rsidRDefault="00886235" w:rsidP="0069442D">
      <w:pPr>
        <w:tabs>
          <w:tab w:val="left" w:pos="426"/>
        </w:tabs>
        <w:overflowPunct w:val="0"/>
        <w:adjustRightInd w:val="0"/>
        <w:spacing w:before="2" w:after="2"/>
        <w:ind w:right="4"/>
        <w:jc w:val="both"/>
        <w:rPr>
          <w:rFonts w:ascii="Times New Roman" w:hAnsi="Times New Roman" w:cs="Times New Roman"/>
          <w:b/>
          <w:bCs/>
          <w:sz w:val="24"/>
          <w:szCs w:val="24"/>
        </w:rPr>
      </w:pPr>
    </w:p>
    <w:p w14:paraId="02835505" w14:textId="77777777" w:rsidR="00886235" w:rsidRPr="00550FF3" w:rsidRDefault="00886235"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 xml:space="preserve">Members intending to send their </w:t>
      </w:r>
      <w:proofErr w:type="spellStart"/>
      <w:r w:rsidRPr="00550FF3">
        <w:rPr>
          <w:rFonts w:ascii="Times New Roman" w:hAnsi="Times New Roman" w:cs="Times New Roman"/>
          <w:sz w:val="24"/>
          <w:szCs w:val="24"/>
        </w:rPr>
        <w:t>authorised</w:t>
      </w:r>
      <w:proofErr w:type="spellEnd"/>
      <w:r w:rsidRPr="00550FF3">
        <w:rPr>
          <w:rFonts w:ascii="Times New Roman" w:hAnsi="Times New Roman" w:cs="Times New Roman"/>
          <w:sz w:val="24"/>
          <w:szCs w:val="24"/>
        </w:rPr>
        <w:t xml:space="preserve"> representatives to attend the Meeting are requested to send to the Council a certified true copy of the Board Resolution/ </w:t>
      </w:r>
      <w:proofErr w:type="spellStart"/>
      <w:r w:rsidRPr="00550FF3">
        <w:rPr>
          <w:rFonts w:ascii="Times New Roman" w:hAnsi="Times New Roman" w:cs="Times New Roman"/>
          <w:sz w:val="24"/>
          <w:szCs w:val="24"/>
        </w:rPr>
        <w:t>Authorised</w:t>
      </w:r>
      <w:proofErr w:type="spellEnd"/>
      <w:r w:rsidRPr="00550FF3">
        <w:rPr>
          <w:rFonts w:ascii="Times New Roman" w:hAnsi="Times New Roman" w:cs="Times New Roman"/>
          <w:sz w:val="24"/>
          <w:szCs w:val="24"/>
        </w:rPr>
        <w:t xml:space="preserve"> Letter authorizing their representative to attend and vote on their behalf at the Meeting.</w:t>
      </w:r>
    </w:p>
    <w:p w14:paraId="03614BD4" w14:textId="77777777" w:rsidR="00886235" w:rsidRPr="00550FF3" w:rsidRDefault="00886235" w:rsidP="0069442D">
      <w:pPr>
        <w:tabs>
          <w:tab w:val="left" w:pos="426"/>
        </w:tabs>
        <w:adjustRightInd w:val="0"/>
        <w:spacing w:before="2" w:after="2"/>
        <w:ind w:right="4"/>
        <w:jc w:val="both"/>
        <w:rPr>
          <w:rFonts w:ascii="Times New Roman" w:hAnsi="Times New Roman" w:cs="Times New Roman"/>
          <w:sz w:val="24"/>
          <w:szCs w:val="24"/>
        </w:rPr>
      </w:pPr>
    </w:p>
    <w:p w14:paraId="46A6C189" w14:textId="77777777" w:rsidR="00886235" w:rsidRPr="00550FF3" w:rsidRDefault="00886235"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 xml:space="preserve">For convenience of the members and for proper conduct of the meeting, entry to the place of the meeting will be regulated by way of Attendance Slip. Members are requested to bring their Attendance Slip, sign the same at the place provided and hand it over at the entrance of the venue. </w:t>
      </w:r>
    </w:p>
    <w:p w14:paraId="065B741D" w14:textId="77777777" w:rsidR="00886235" w:rsidRPr="00550FF3" w:rsidRDefault="00886235" w:rsidP="0069442D">
      <w:pPr>
        <w:tabs>
          <w:tab w:val="left" w:pos="426"/>
        </w:tabs>
        <w:overflowPunct w:val="0"/>
        <w:adjustRightInd w:val="0"/>
        <w:spacing w:before="2" w:after="2"/>
        <w:ind w:right="4"/>
        <w:jc w:val="both"/>
        <w:rPr>
          <w:rFonts w:ascii="Times New Roman" w:hAnsi="Times New Roman" w:cs="Times New Roman"/>
          <w:sz w:val="24"/>
          <w:szCs w:val="24"/>
        </w:rPr>
      </w:pPr>
    </w:p>
    <w:p w14:paraId="7D822E6F" w14:textId="77777777" w:rsidR="00886235" w:rsidRPr="00550FF3" w:rsidRDefault="00886235" w:rsidP="0069442D">
      <w:pPr>
        <w:numPr>
          <w:ilvl w:val="0"/>
          <w:numId w:val="9"/>
        </w:numPr>
        <w:overflowPunct w:val="0"/>
        <w:adjustRightInd w:val="0"/>
        <w:spacing w:before="2" w:after="2" w:line="276" w:lineRule="auto"/>
        <w:ind w:right="4"/>
        <w:jc w:val="both"/>
        <w:rPr>
          <w:rFonts w:ascii="Times New Roman" w:hAnsi="Times New Roman" w:cs="Times New Roman"/>
          <w:strike/>
          <w:sz w:val="24"/>
          <w:szCs w:val="24"/>
        </w:rPr>
      </w:pPr>
      <w:r w:rsidRPr="00550FF3">
        <w:rPr>
          <w:rFonts w:ascii="Times New Roman" w:hAnsi="Times New Roman" w:cs="Times New Roman"/>
          <w:sz w:val="24"/>
          <w:szCs w:val="24"/>
        </w:rPr>
        <w:t xml:space="preserve">As per the Companies Act, 2013 and rules made thereunder, the Notice of Annual General Meeting along with the Attendance Slip are also being sent by electronic mode to all the members whose email IDs are registered with </w:t>
      </w:r>
      <w:proofErr w:type="gramStart"/>
      <w:r w:rsidRPr="00550FF3">
        <w:rPr>
          <w:rFonts w:ascii="Times New Roman" w:hAnsi="Times New Roman" w:cs="Times New Roman"/>
          <w:sz w:val="24"/>
          <w:szCs w:val="24"/>
        </w:rPr>
        <w:t>Council.</w:t>
      </w:r>
      <w:r w:rsidRPr="00550FF3">
        <w:rPr>
          <w:rFonts w:ascii="Times New Roman" w:hAnsi="Times New Roman" w:cs="Times New Roman"/>
          <w:sz w:val="24"/>
          <w:szCs w:val="24"/>
          <w:shd w:val="clear" w:color="auto" w:fill="FFFFFF"/>
        </w:rPr>
        <w:t>.</w:t>
      </w:r>
      <w:proofErr w:type="gramEnd"/>
      <w:r w:rsidRPr="00550FF3">
        <w:rPr>
          <w:rFonts w:ascii="Times New Roman" w:hAnsi="Times New Roman" w:cs="Times New Roman"/>
          <w:sz w:val="24"/>
          <w:szCs w:val="24"/>
        </w:rPr>
        <w:t xml:space="preserve"> </w:t>
      </w:r>
      <w:r w:rsidRPr="00550FF3">
        <w:rPr>
          <w:rFonts w:ascii="Times New Roman" w:hAnsi="Times New Roman" w:cs="Times New Roman"/>
          <w:bCs/>
          <w:sz w:val="24"/>
          <w:szCs w:val="24"/>
        </w:rPr>
        <w:t>Members are also requested to register/update their email addresses, with the Council.</w:t>
      </w:r>
      <w:r w:rsidRPr="00550FF3">
        <w:rPr>
          <w:rFonts w:ascii="Times New Roman" w:hAnsi="Times New Roman" w:cs="Times New Roman"/>
          <w:b/>
          <w:bCs/>
          <w:sz w:val="24"/>
          <w:szCs w:val="24"/>
        </w:rPr>
        <w:t xml:space="preserve"> </w:t>
      </w:r>
    </w:p>
    <w:p w14:paraId="063C577B" w14:textId="77777777" w:rsidR="00886235" w:rsidRPr="00550FF3" w:rsidRDefault="00886235" w:rsidP="0069442D">
      <w:pPr>
        <w:tabs>
          <w:tab w:val="left" w:pos="426"/>
        </w:tabs>
        <w:adjustRightInd w:val="0"/>
        <w:spacing w:before="2" w:after="2"/>
        <w:ind w:right="4"/>
        <w:jc w:val="both"/>
        <w:rPr>
          <w:rFonts w:ascii="Times New Roman" w:hAnsi="Times New Roman" w:cs="Times New Roman"/>
          <w:sz w:val="24"/>
          <w:szCs w:val="24"/>
        </w:rPr>
      </w:pPr>
    </w:p>
    <w:p w14:paraId="53F4C699" w14:textId="77777777" w:rsidR="00886235" w:rsidRPr="00550FF3" w:rsidRDefault="00886235"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Members may please note that the Notice of the Annual General Meeting and t</w:t>
      </w:r>
      <w:r w:rsidR="00FD00D7" w:rsidRPr="00550FF3">
        <w:rPr>
          <w:rFonts w:ascii="Times New Roman" w:hAnsi="Times New Roman" w:cs="Times New Roman"/>
          <w:sz w:val="24"/>
          <w:szCs w:val="24"/>
        </w:rPr>
        <w:t>he Annual Report for the FY 2021-22</w:t>
      </w:r>
      <w:r w:rsidRPr="00550FF3">
        <w:rPr>
          <w:rFonts w:ascii="Times New Roman" w:hAnsi="Times New Roman" w:cs="Times New Roman"/>
          <w:sz w:val="24"/>
          <w:szCs w:val="24"/>
        </w:rPr>
        <w:t xml:space="preserve"> will also be available on the C</w:t>
      </w:r>
      <w:r w:rsidR="00A26E9E" w:rsidRPr="00550FF3">
        <w:rPr>
          <w:rFonts w:ascii="Times New Roman" w:hAnsi="Times New Roman" w:cs="Times New Roman"/>
          <w:sz w:val="24"/>
          <w:szCs w:val="24"/>
        </w:rPr>
        <w:t>ouncil’s website www.capexil.org</w:t>
      </w:r>
      <w:r w:rsidR="003C2CF9" w:rsidRPr="00550FF3">
        <w:rPr>
          <w:rFonts w:ascii="Times New Roman" w:hAnsi="Times New Roman" w:cs="Times New Roman"/>
          <w:sz w:val="24"/>
          <w:szCs w:val="24"/>
        </w:rPr>
        <w:t>.</w:t>
      </w:r>
    </w:p>
    <w:p w14:paraId="7073CF45" w14:textId="77777777" w:rsidR="009D2B0D" w:rsidRPr="00550FF3" w:rsidRDefault="009D2B0D" w:rsidP="0069442D">
      <w:pPr>
        <w:overflowPunct w:val="0"/>
        <w:adjustRightInd w:val="0"/>
        <w:spacing w:before="2" w:after="2" w:line="276" w:lineRule="auto"/>
        <w:ind w:left="830" w:right="4"/>
        <w:jc w:val="both"/>
        <w:rPr>
          <w:rFonts w:ascii="Times New Roman" w:hAnsi="Times New Roman" w:cs="Times New Roman"/>
          <w:sz w:val="24"/>
          <w:szCs w:val="24"/>
        </w:rPr>
      </w:pPr>
    </w:p>
    <w:p w14:paraId="25E3754A" w14:textId="77777777" w:rsidR="00FC7FC3" w:rsidRPr="00550FF3" w:rsidRDefault="00FC7FC3"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 xml:space="preserve">Mr. Malay </w:t>
      </w:r>
      <w:proofErr w:type="spellStart"/>
      <w:r w:rsidR="0033390F" w:rsidRPr="00550FF3">
        <w:rPr>
          <w:rFonts w:ascii="Times New Roman" w:hAnsi="Times New Roman" w:cs="Times New Roman"/>
          <w:sz w:val="24"/>
          <w:szCs w:val="24"/>
        </w:rPr>
        <w:t>Mukeshbhai</w:t>
      </w:r>
      <w:proofErr w:type="spellEnd"/>
      <w:r w:rsidR="0033390F" w:rsidRPr="00550FF3">
        <w:rPr>
          <w:rFonts w:ascii="Times New Roman" w:hAnsi="Times New Roman" w:cs="Times New Roman"/>
          <w:sz w:val="24"/>
          <w:szCs w:val="24"/>
        </w:rPr>
        <w:t xml:space="preserve"> </w:t>
      </w:r>
      <w:r w:rsidRPr="00550FF3">
        <w:rPr>
          <w:rFonts w:ascii="Times New Roman" w:hAnsi="Times New Roman" w:cs="Times New Roman"/>
          <w:sz w:val="24"/>
          <w:szCs w:val="24"/>
        </w:rPr>
        <w:t>Shah, P</w:t>
      </w:r>
      <w:r w:rsidR="006745C9" w:rsidRPr="00550FF3">
        <w:rPr>
          <w:rFonts w:ascii="Times New Roman" w:hAnsi="Times New Roman" w:cs="Times New Roman"/>
          <w:sz w:val="24"/>
          <w:szCs w:val="24"/>
        </w:rPr>
        <w:t>racticing Company Secretary (Membership No - F</w:t>
      </w:r>
      <w:r w:rsidRPr="00550FF3">
        <w:rPr>
          <w:rFonts w:ascii="Times New Roman" w:hAnsi="Times New Roman" w:cs="Times New Roman"/>
          <w:sz w:val="24"/>
          <w:szCs w:val="24"/>
        </w:rPr>
        <w:t xml:space="preserve">10867) has been appointed as the Scrutinizer to scrutinize the e-voting process in a fair and transparent manner, whose e-mail address is </w:t>
      </w:r>
      <w:hyperlink r:id="rId9">
        <w:r w:rsidRPr="00550FF3">
          <w:rPr>
            <w:rFonts w:ascii="Times New Roman" w:hAnsi="Times New Roman" w:cs="Times New Roman"/>
            <w:sz w:val="24"/>
            <w:szCs w:val="24"/>
          </w:rPr>
          <w:t>csmalayshah@gmail.com.</w:t>
        </w:r>
      </w:hyperlink>
    </w:p>
    <w:p w14:paraId="22176F07" w14:textId="77777777" w:rsidR="009D2B0D" w:rsidRPr="00550FF3" w:rsidRDefault="009D2B0D" w:rsidP="0069442D">
      <w:pPr>
        <w:overflowPunct w:val="0"/>
        <w:adjustRightInd w:val="0"/>
        <w:spacing w:before="2" w:after="2" w:line="276" w:lineRule="auto"/>
        <w:ind w:left="830" w:right="4"/>
        <w:jc w:val="both"/>
        <w:rPr>
          <w:rFonts w:ascii="Times New Roman" w:hAnsi="Times New Roman" w:cs="Times New Roman"/>
          <w:sz w:val="24"/>
          <w:szCs w:val="24"/>
        </w:rPr>
      </w:pPr>
    </w:p>
    <w:p w14:paraId="780B1C88" w14:textId="77777777" w:rsidR="00E7229D" w:rsidRPr="00550FF3" w:rsidRDefault="00E7229D"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An Ordinary Member (or his authorized representative) shall alone be entitled to vote at the Annual General Meeting of the Council. An Associate Member is only entitled to attend the Annual General Meeting of the Council. Associate Member will not be entitled to cast vote</w:t>
      </w:r>
      <w:r w:rsidR="009D2B0D" w:rsidRPr="00550FF3">
        <w:rPr>
          <w:rFonts w:ascii="Times New Roman" w:hAnsi="Times New Roman" w:cs="Times New Roman"/>
          <w:sz w:val="24"/>
          <w:szCs w:val="24"/>
        </w:rPr>
        <w:t>.</w:t>
      </w:r>
    </w:p>
    <w:p w14:paraId="5D528810" w14:textId="77777777" w:rsidR="009D2B0D" w:rsidRPr="00550FF3" w:rsidRDefault="009D2B0D" w:rsidP="0069442D">
      <w:pPr>
        <w:overflowPunct w:val="0"/>
        <w:adjustRightInd w:val="0"/>
        <w:spacing w:before="2" w:after="2" w:line="276" w:lineRule="auto"/>
        <w:ind w:left="830" w:right="4"/>
        <w:jc w:val="both"/>
        <w:rPr>
          <w:rFonts w:ascii="Times New Roman" w:hAnsi="Times New Roman" w:cs="Times New Roman"/>
          <w:sz w:val="24"/>
          <w:szCs w:val="24"/>
        </w:rPr>
      </w:pPr>
    </w:p>
    <w:p w14:paraId="423AB4FD" w14:textId="77777777" w:rsidR="00315556" w:rsidRPr="00550FF3" w:rsidRDefault="00315556" w:rsidP="0069442D">
      <w:pPr>
        <w:numPr>
          <w:ilvl w:val="0"/>
          <w:numId w:val="9"/>
        </w:numPr>
        <w:overflowPunct w:val="0"/>
        <w:adjustRightInd w:val="0"/>
        <w:spacing w:before="2" w:after="2" w:line="276" w:lineRule="auto"/>
        <w:ind w:right="4"/>
        <w:jc w:val="both"/>
        <w:rPr>
          <w:rFonts w:ascii="Times New Roman" w:hAnsi="Times New Roman" w:cs="Times New Roman"/>
          <w:sz w:val="24"/>
          <w:szCs w:val="24"/>
        </w:rPr>
      </w:pPr>
      <w:r w:rsidRPr="00550FF3">
        <w:rPr>
          <w:rFonts w:ascii="Times New Roman" w:hAnsi="Times New Roman" w:cs="Times New Roman"/>
          <w:sz w:val="24"/>
          <w:szCs w:val="24"/>
        </w:rPr>
        <w:t>Quorum for an Annual General Meeting shall be as per the provision of section 103 of the Companies Act, 2013</w:t>
      </w:r>
    </w:p>
    <w:p w14:paraId="613E2C51" w14:textId="77777777" w:rsidR="004C3755" w:rsidRPr="00550FF3" w:rsidRDefault="004C3755" w:rsidP="0069442D">
      <w:pPr>
        <w:overflowPunct w:val="0"/>
        <w:adjustRightInd w:val="0"/>
        <w:spacing w:before="2" w:after="2" w:line="276" w:lineRule="auto"/>
        <w:ind w:right="4"/>
        <w:jc w:val="both"/>
        <w:rPr>
          <w:rFonts w:ascii="Times New Roman" w:hAnsi="Times New Roman" w:cs="Times New Roman"/>
          <w:sz w:val="24"/>
          <w:szCs w:val="24"/>
        </w:rPr>
      </w:pPr>
    </w:p>
    <w:p w14:paraId="29371A89" w14:textId="77777777" w:rsidR="00FD00D7" w:rsidRPr="00550FF3" w:rsidRDefault="00FD00D7" w:rsidP="0069442D">
      <w:pPr>
        <w:overflowPunct w:val="0"/>
        <w:adjustRightInd w:val="0"/>
        <w:spacing w:before="2" w:after="2" w:line="276" w:lineRule="auto"/>
        <w:ind w:right="4"/>
        <w:jc w:val="both"/>
        <w:rPr>
          <w:rFonts w:ascii="Times New Roman" w:hAnsi="Times New Roman" w:cs="Times New Roman"/>
          <w:b/>
          <w:sz w:val="24"/>
          <w:szCs w:val="24"/>
          <w:u w:val="single"/>
        </w:rPr>
      </w:pPr>
    </w:p>
    <w:p w14:paraId="726453F4" w14:textId="77777777" w:rsidR="00886235" w:rsidRPr="00550FF3" w:rsidRDefault="00886235" w:rsidP="0069442D">
      <w:pPr>
        <w:tabs>
          <w:tab w:val="left" w:pos="426"/>
        </w:tabs>
        <w:adjustRightInd w:val="0"/>
        <w:spacing w:before="2" w:after="2"/>
        <w:ind w:right="4"/>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General Instruction:</w:t>
      </w:r>
    </w:p>
    <w:p w14:paraId="0DF5B30D" w14:textId="77777777" w:rsidR="00886235" w:rsidRPr="00550FF3" w:rsidRDefault="00886235" w:rsidP="0069442D">
      <w:pPr>
        <w:tabs>
          <w:tab w:val="left" w:pos="426"/>
        </w:tabs>
        <w:adjustRightInd w:val="0"/>
        <w:spacing w:before="2" w:after="2"/>
        <w:ind w:right="4"/>
        <w:jc w:val="both"/>
        <w:rPr>
          <w:rFonts w:ascii="Times New Roman" w:hAnsi="Times New Roman" w:cs="Times New Roman"/>
          <w:b/>
          <w:sz w:val="24"/>
          <w:szCs w:val="24"/>
          <w:u w:val="single"/>
        </w:rPr>
      </w:pPr>
    </w:p>
    <w:p w14:paraId="25E2B37F" w14:textId="401792D7" w:rsidR="00886235" w:rsidRPr="00550FF3" w:rsidRDefault="00886235" w:rsidP="0069442D">
      <w:pPr>
        <w:pStyle w:val="ListParagraph"/>
        <w:widowControl/>
        <w:numPr>
          <w:ilvl w:val="0"/>
          <w:numId w:val="10"/>
        </w:numPr>
        <w:tabs>
          <w:tab w:val="left" w:pos="426"/>
        </w:tabs>
        <w:autoSpaceDE/>
        <w:autoSpaceDN/>
        <w:spacing w:before="0" w:line="276" w:lineRule="auto"/>
        <w:ind w:left="450" w:right="4" w:hanging="450"/>
        <w:contextualSpacing/>
        <w:rPr>
          <w:rFonts w:ascii="Times New Roman" w:hAnsi="Times New Roman" w:cs="Times New Roman"/>
          <w:sz w:val="24"/>
          <w:szCs w:val="24"/>
        </w:rPr>
      </w:pPr>
      <w:r w:rsidRPr="00550FF3">
        <w:rPr>
          <w:rFonts w:ascii="Times New Roman" w:hAnsi="Times New Roman" w:cs="Times New Roman"/>
          <w:bCs/>
          <w:sz w:val="24"/>
          <w:szCs w:val="24"/>
        </w:rPr>
        <w:t xml:space="preserve">The e-voting period commences </w:t>
      </w:r>
      <w:r w:rsidRPr="00B82E6B">
        <w:rPr>
          <w:rFonts w:ascii="Times New Roman" w:hAnsi="Times New Roman" w:cs="Times New Roman"/>
          <w:sz w:val="24"/>
          <w:szCs w:val="24"/>
        </w:rPr>
        <w:t xml:space="preserve">on </w:t>
      </w:r>
      <w:r w:rsidR="00B82E6B">
        <w:rPr>
          <w:rFonts w:ascii="Times New Roman" w:hAnsi="Times New Roman" w:cs="Times New Roman"/>
          <w:sz w:val="24"/>
          <w:szCs w:val="24"/>
        </w:rPr>
        <w:t>October 13, 2024</w:t>
      </w:r>
      <w:r w:rsidR="00B82E6B" w:rsidRPr="00B82E6B">
        <w:rPr>
          <w:rFonts w:ascii="Times New Roman" w:hAnsi="Times New Roman" w:cs="Times New Roman"/>
          <w:sz w:val="24"/>
          <w:szCs w:val="24"/>
        </w:rPr>
        <w:t xml:space="preserve"> </w:t>
      </w:r>
      <w:r w:rsidR="00321395">
        <w:rPr>
          <w:rFonts w:ascii="Times New Roman" w:hAnsi="Times New Roman" w:cs="Times New Roman"/>
          <w:sz w:val="24"/>
          <w:szCs w:val="24"/>
        </w:rPr>
        <w:t>(9.00 a.m.) and ends on October 15, 2024</w:t>
      </w:r>
      <w:r w:rsidR="00B82E6B" w:rsidRPr="00B82E6B">
        <w:rPr>
          <w:rFonts w:ascii="Times New Roman" w:hAnsi="Times New Roman" w:cs="Times New Roman"/>
          <w:sz w:val="24"/>
          <w:szCs w:val="24"/>
        </w:rPr>
        <w:t xml:space="preserve"> (5.00 p.m.).</w:t>
      </w:r>
      <w:r w:rsidR="00B82E6B">
        <w:rPr>
          <w:rFonts w:ascii="Times New Roman" w:hAnsi="Times New Roman" w:cs="Times New Roman"/>
          <w:sz w:val="20"/>
          <w:szCs w:val="20"/>
        </w:rPr>
        <w:t xml:space="preserve"> </w:t>
      </w:r>
      <w:r w:rsidRPr="00550FF3">
        <w:rPr>
          <w:rFonts w:ascii="Times New Roman" w:hAnsi="Times New Roman" w:cs="Times New Roman"/>
          <w:sz w:val="24"/>
          <w:szCs w:val="24"/>
        </w:rPr>
        <w:t xml:space="preserve">The e-voting module shall be disabled by CDSL for voting thereafter. Once the vote on a resolution is cast by the members, the members shall not be allowed to change it subsequently. </w:t>
      </w:r>
    </w:p>
    <w:p w14:paraId="050CC457" w14:textId="77777777" w:rsidR="00886235" w:rsidRPr="00550FF3" w:rsidRDefault="00886235" w:rsidP="0069442D">
      <w:pPr>
        <w:pStyle w:val="ListParagraph"/>
        <w:widowControl/>
        <w:tabs>
          <w:tab w:val="left" w:pos="426"/>
        </w:tabs>
        <w:autoSpaceDE/>
        <w:autoSpaceDN/>
        <w:spacing w:before="0" w:line="276" w:lineRule="auto"/>
        <w:ind w:left="450" w:right="4" w:firstLine="0"/>
        <w:contextualSpacing/>
        <w:rPr>
          <w:rFonts w:ascii="Times New Roman" w:hAnsi="Times New Roman" w:cs="Times New Roman"/>
          <w:sz w:val="24"/>
          <w:szCs w:val="24"/>
        </w:rPr>
      </w:pPr>
    </w:p>
    <w:p w14:paraId="55D4EFBB" w14:textId="77777777" w:rsidR="00886235" w:rsidRPr="00550FF3" w:rsidRDefault="00886235" w:rsidP="0069442D">
      <w:pPr>
        <w:pStyle w:val="ListParagraph"/>
        <w:widowControl/>
        <w:numPr>
          <w:ilvl w:val="0"/>
          <w:numId w:val="10"/>
        </w:numPr>
        <w:tabs>
          <w:tab w:val="left" w:pos="426"/>
        </w:tabs>
        <w:autoSpaceDE/>
        <w:autoSpaceDN/>
        <w:spacing w:before="0" w:line="276" w:lineRule="auto"/>
        <w:ind w:left="450" w:right="4" w:hanging="450"/>
        <w:contextualSpacing/>
        <w:rPr>
          <w:rFonts w:ascii="Times New Roman" w:hAnsi="Times New Roman" w:cs="Times New Roman"/>
          <w:sz w:val="24"/>
          <w:szCs w:val="24"/>
        </w:rPr>
      </w:pPr>
      <w:r w:rsidRPr="00550FF3">
        <w:rPr>
          <w:rFonts w:ascii="Times New Roman" w:hAnsi="Times New Roman" w:cs="Times New Roman"/>
          <w:sz w:val="24"/>
          <w:szCs w:val="24"/>
        </w:rPr>
        <w:t xml:space="preserve">E-voting facility shall not be available at the venue of AGM for the better compliances of </w:t>
      </w:r>
      <w:r w:rsidRPr="00550FF3">
        <w:rPr>
          <w:rFonts w:ascii="Times New Roman" w:hAnsi="Times New Roman" w:cs="Times New Roman"/>
          <w:i/>
          <w:sz w:val="24"/>
          <w:szCs w:val="24"/>
        </w:rPr>
        <w:t xml:space="preserve">para 2.92 of </w:t>
      </w:r>
      <w:hyperlink w:history="1">
        <w:r w:rsidRPr="00550FF3">
          <w:rPr>
            <w:rStyle w:val="Hyperlink"/>
            <w:rFonts w:ascii="Times New Roman" w:hAnsi="Times New Roman" w:cs="Times New Roman"/>
            <w:i/>
            <w:sz w:val="24"/>
            <w:szCs w:val="24"/>
          </w:rPr>
          <w:t>Foreign Trade Policy 2015-20</w:t>
        </w:r>
      </w:hyperlink>
      <w:r w:rsidRPr="00550FF3">
        <w:rPr>
          <w:rFonts w:ascii="Times New Roman" w:hAnsi="Times New Roman" w:cs="Times New Roman"/>
          <w:sz w:val="24"/>
          <w:szCs w:val="24"/>
        </w:rPr>
        <w:t xml:space="preserve"> and to maintain a fair and transparent process of election. However, poll facility is available for aforesaid resolutions/items.</w:t>
      </w:r>
    </w:p>
    <w:p w14:paraId="64FDC6A0" w14:textId="77777777" w:rsidR="00886235" w:rsidRPr="00550FF3" w:rsidRDefault="00886235" w:rsidP="0069442D">
      <w:pPr>
        <w:pStyle w:val="ListParagraph"/>
        <w:widowControl/>
        <w:tabs>
          <w:tab w:val="left" w:pos="426"/>
        </w:tabs>
        <w:autoSpaceDE/>
        <w:autoSpaceDN/>
        <w:spacing w:before="0" w:line="276" w:lineRule="auto"/>
        <w:ind w:left="450" w:right="4" w:firstLine="0"/>
        <w:contextualSpacing/>
        <w:rPr>
          <w:rFonts w:ascii="Times New Roman" w:hAnsi="Times New Roman" w:cs="Times New Roman"/>
          <w:sz w:val="24"/>
          <w:szCs w:val="24"/>
        </w:rPr>
      </w:pPr>
    </w:p>
    <w:p w14:paraId="76B9E554" w14:textId="77777777" w:rsidR="00B11DD5" w:rsidRPr="00550FF3" w:rsidRDefault="00666BC7" w:rsidP="0069442D">
      <w:pPr>
        <w:pStyle w:val="ListParagraph"/>
        <w:widowControl/>
        <w:numPr>
          <w:ilvl w:val="0"/>
          <w:numId w:val="10"/>
        </w:numPr>
        <w:tabs>
          <w:tab w:val="left" w:pos="426"/>
        </w:tabs>
        <w:autoSpaceDE/>
        <w:autoSpaceDN/>
        <w:spacing w:before="0" w:line="276" w:lineRule="auto"/>
        <w:ind w:left="450" w:right="4" w:hanging="450"/>
        <w:contextualSpacing/>
        <w:rPr>
          <w:rFonts w:ascii="Times New Roman" w:hAnsi="Times New Roman" w:cs="Times New Roman"/>
          <w:sz w:val="24"/>
          <w:szCs w:val="24"/>
        </w:rPr>
      </w:pPr>
      <w:r w:rsidRPr="00550FF3">
        <w:rPr>
          <w:rFonts w:ascii="Times New Roman" w:hAnsi="Times New Roman" w:cs="Times New Roman"/>
          <w:sz w:val="24"/>
          <w:szCs w:val="24"/>
        </w:rPr>
        <w:t xml:space="preserve">The Results shall be declared within 48 hours after conclusion of the AGM of the Council. The Results declared along with the Scrutinizer's Report shall be placed on the Council's website </w:t>
      </w:r>
      <w:hyperlink r:id="rId10">
        <w:r w:rsidRPr="00550FF3">
          <w:rPr>
            <w:rFonts w:ascii="Times New Roman" w:hAnsi="Times New Roman" w:cs="Times New Roman"/>
            <w:sz w:val="24"/>
            <w:szCs w:val="24"/>
          </w:rPr>
          <w:t xml:space="preserve">www.capexil.org </w:t>
        </w:r>
      </w:hyperlink>
      <w:r w:rsidRPr="00550FF3">
        <w:rPr>
          <w:rFonts w:ascii="Times New Roman" w:hAnsi="Times New Roman" w:cs="Times New Roman"/>
          <w:sz w:val="24"/>
          <w:szCs w:val="24"/>
        </w:rPr>
        <w:t xml:space="preserve">and on the website of CDSL </w:t>
      </w:r>
      <w:hyperlink r:id="rId11">
        <w:r w:rsidRPr="00550FF3">
          <w:rPr>
            <w:rFonts w:ascii="Times New Roman" w:hAnsi="Times New Roman" w:cs="Times New Roman"/>
            <w:sz w:val="24"/>
            <w:szCs w:val="24"/>
          </w:rPr>
          <w:t xml:space="preserve">www.evotingindia.com </w:t>
        </w:r>
      </w:hyperlink>
      <w:r w:rsidRPr="00550FF3">
        <w:rPr>
          <w:rFonts w:ascii="Times New Roman" w:hAnsi="Times New Roman" w:cs="Times New Roman"/>
          <w:sz w:val="24"/>
          <w:szCs w:val="24"/>
        </w:rPr>
        <w:t xml:space="preserve">within 2 (two) days of passing of the resolutions at the AGM of the Council. </w:t>
      </w:r>
    </w:p>
    <w:p w14:paraId="549FB55C" w14:textId="77777777" w:rsidR="0070408F" w:rsidRPr="00550FF3" w:rsidRDefault="0070408F" w:rsidP="0069442D">
      <w:pPr>
        <w:widowControl/>
        <w:tabs>
          <w:tab w:val="left" w:pos="426"/>
        </w:tabs>
        <w:autoSpaceDE/>
        <w:autoSpaceDN/>
        <w:spacing w:line="276" w:lineRule="auto"/>
        <w:ind w:right="4"/>
        <w:contextualSpacing/>
        <w:jc w:val="both"/>
        <w:rPr>
          <w:rFonts w:ascii="Times New Roman" w:hAnsi="Times New Roman" w:cs="Times New Roman"/>
          <w:sz w:val="24"/>
          <w:szCs w:val="24"/>
        </w:rPr>
      </w:pPr>
    </w:p>
    <w:p w14:paraId="0DFD6F5B" w14:textId="77777777" w:rsidR="00886235" w:rsidRPr="00550FF3" w:rsidRDefault="00886235" w:rsidP="0069442D">
      <w:pPr>
        <w:tabs>
          <w:tab w:val="left" w:pos="426"/>
        </w:tabs>
        <w:adjustRightInd w:val="0"/>
        <w:spacing w:line="360" w:lineRule="auto"/>
        <w:jc w:val="both"/>
        <w:rPr>
          <w:rFonts w:ascii="Times New Roman" w:hAnsi="Times New Roman" w:cs="Times New Roman"/>
          <w:b/>
          <w:bCs/>
          <w:sz w:val="24"/>
          <w:szCs w:val="24"/>
          <w:u w:val="single"/>
        </w:rPr>
      </w:pPr>
      <w:r w:rsidRPr="00550FF3">
        <w:rPr>
          <w:rFonts w:ascii="Times New Roman" w:hAnsi="Times New Roman" w:cs="Times New Roman"/>
          <w:b/>
          <w:bCs/>
          <w:sz w:val="24"/>
          <w:szCs w:val="24"/>
          <w:u w:val="single"/>
        </w:rPr>
        <w:t>Steps for e-voting:</w:t>
      </w:r>
    </w:p>
    <w:p w14:paraId="4EA59CDF" w14:textId="77777777" w:rsidR="00886235" w:rsidRPr="00550FF3" w:rsidRDefault="00886235" w:rsidP="0069442D">
      <w:pPr>
        <w:shd w:val="clear" w:color="auto" w:fill="FFFFFF"/>
        <w:jc w:val="both"/>
        <w:rPr>
          <w:rFonts w:ascii="Times New Roman" w:hAnsi="Times New Roman" w:cs="Times New Roman"/>
          <w:sz w:val="24"/>
          <w:szCs w:val="24"/>
        </w:rPr>
      </w:pPr>
      <w:r w:rsidRPr="00550FF3">
        <w:rPr>
          <w:rFonts w:ascii="Times New Roman" w:hAnsi="Times New Roman" w:cs="Times New Roman"/>
          <w:bCs/>
          <w:sz w:val="24"/>
          <w:szCs w:val="24"/>
          <w:shd w:val="clear" w:color="auto" w:fill="FFFFFF"/>
        </w:rPr>
        <w:t xml:space="preserve">The instruction for Members voting electronically are as </w:t>
      </w:r>
      <w:proofErr w:type="gramStart"/>
      <w:r w:rsidRPr="00550FF3">
        <w:rPr>
          <w:rFonts w:ascii="Times New Roman" w:hAnsi="Times New Roman" w:cs="Times New Roman"/>
          <w:bCs/>
          <w:sz w:val="24"/>
          <w:szCs w:val="24"/>
          <w:shd w:val="clear" w:color="auto" w:fill="FFFFFF"/>
        </w:rPr>
        <w:t>under :</w:t>
      </w:r>
      <w:proofErr w:type="gramEnd"/>
    </w:p>
    <w:p w14:paraId="427FF44C" w14:textId="1320C5C6"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bCs/>
          <w:lang w:val="en-IN"/>
        </w:rPr>
        <w:t>The voting period begins on</w:t>
      </w:r>
      <w:r w:rsidRPr="00550FF3">
        <w:t> </w:t>
      </w:r>
      <w:r w:rsidR="008630BB">
        <w:t xml:space="preserve"> October 13, 2024</w:t>
      </w:r>
      <w:r w:rsidR="008630BB" w:rsidRPr="00B82E6B">
        <w:t xml:space="preserve"> </w:t>
      </w:r>
      <w:r w:rsidR="008630BB">
        <w:t>(9.00 a.m.) and ends on October 15, 2024</w:t>
      </w:r>
      <w:r w:rsidR="008630BB" w:rsidRPr="00B82E6B">
        <w:t xml:space="preserve"> (5.00 p.m.).</w:t>
      </w:r>
      <w:r w:rsidRPr="00550FF3">
        <w:rPr>
          <w:lang w:val="en-IN"/>
        </w:rPr>
        <w:t>The e-voting module shall be disabled by CDSL for voting thereafter.</w:t>
      </w:r>
    </w:p>
    <w:p w14:paraId="41CBE6EB"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The Members should log on to the e-voting website:- </w:t>
      </w:r>
      <w:hyperlink r:id="rId12" w:tgtFrame="_blank" w:history="1">
        <w:r w:rsidRPr="00550FF3">
          <w:rPr>
            <w:rStyle w:val="Hyperlink"/>
            <w:rFonts w:eastAsia="Calibri"/>
            <w:lang w:val="en-IN"/>
          </w:rPr>
          <w:t>www.evotingindia.com</w:t>
        </w:r>
      </w:hyperlink>
      <w:r w:rsidRPr="00550FF3">
        <w:rPr>
          <w:lang w:val="en-IN"/>
        </w:rPr>
        <w:t>.</w:t>
      </w:r>
    </w:p>
    <w:p w14:paraId="4666A102"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Click on Members.</w:t>
      </w:r>
    </w:p>
    <w:p w14:paraId="6A3BA92F"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Now enter your Member Code/User ID provided by CDSL.</w:t>
      </w:r>
    </w:p>
    <w:p w14:paraId="0DD659A7"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Next enter the image verification as displayed and click on Login.</w:t>
      </w:r>
    </w:p>
    <w:p w14:paraId="733A0C85" w14:textId="77777777" w:rsidR="002D1A41"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Now put the Sequence number 1 provided by CDSL in PAN Field.</w:t>
      </w:r>
    </w:p>
    <w:p w14:paraId="14FF34A5"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 xml:space="preserve">Now put Sequence Number </w:t>
      </w:r>
      <w:proofErr w:type="gramStart"/>
      <w:r w:rsidRPr="00550FF3">
        <w:rPr>
          <w:lang w:val="en-IN"/>
        </w:rPr>
        <w:t>2  provided</w:t>
      </w:r>
      <w:proofErr w:type="gramEnd"/>
      <w:r w:rsidRPr="00550FF3">
        <w:rPr>
          <w:lang w:val="en-IN"/>
        </w:rPr>
        <w:t xml:space="preserve"> by CDSL  in Bank details field.</w:t>
      </w:r>
    </w:p>
    <w:p w14:paraId="1D9347D4"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After entering these details appropriately, click on “SUBMIT” tab.</w:t>
      </w:r>
    </w:p>
    <w:p w14:paraId="36375819"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Members will then directly reach the Company selection screen.</w:t>
      </w:r>
    </w:p>
    <w:p w14:paraId="043B86E2"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For Members, the details can be used only for e-voting on the resolutions contained in this Notice.</w:t>
      </w:r>
    </w:p>
    <w:p w14:paraId="7AB250BC"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Click on the relevant EVSN for the </w:t>
      </w:r>
      <w:proofErr w:type="spellStart"/>
      <w:r w:rsidRPr="00550FF3">
        <w:rPr>
          <w:b/>
          <w:bCs/>
          <w:lang w:val="en-IN"/>
        </w:rPr>
        <w:t>Capexil</w:t>
      </w:r>
      <w:proofErr w:type="spellEnd"/>
      <w:r w:rsidRPr="00550FF3">
        <w:rPr>
          <w:lang w:val="en-IN"/>
        </w:rPr>
        <w:t> on which you choose to vote.</w:t>
      </w:r>
    </w:p>
    <w:p w14:paraId="25D024D3"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On the voting page, you will see ““LIST OF THE MEMBERS TO BE VOTED ON” and against the same the option for radio button for voting. Select the required members as desired. Click on the “RESOLUTION FILE LINK” if you wish to view the entire Resolution details.</w:t>
      </w:r>
    </w:p>
    <w:p w14:paraId="3D21751D"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After selecting the resolution you have decided to vote on “SUBMIT”. A confirmation box will be displayed. If you wish to confirm your vote, click on “OK”, else to change your vote, click on “CANCEL” and accordingly modify your vote.</w:t>
      </w:r>
    </w:p>
    <w:p w14:paraId="4796B7CB"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Once you “CONFIRM” your vote on the resolution, you will not be allowed to modify your vote.</w:t>
      </w:r>
    </w:p>
    <w:p w14:paraId="7C15D3EA" w14:textId="77777777" w:rsidR="00886235" w:rsidRPr="00550FF3" w:rsidRDefault="00886235" w:rsidP="0069442D">
      <w:pPr>
        <w:pStyle w:val="m8655060541913262929msolistparagraph"/>
        <w:numPr>
          <w:ilvl w:val="0"/>
          <w:numId w:val="11"/>
        </w:numPr>
        <w:shd w:val="clear" w:color="auto" w:fill="FFFFFF"/>
        <w:spacing w:before="0" w:beforeAutospacing="0" w:after="0" w:afterAutospacing="0" w:line="253" w:lineRule="atLeast"/>
        <w:jc w:val="both"/>
      </w:pPr>
      <w:r w:rsidRPr="00550FF3">
        <w:rPr>
          <w:lang w:val="en-IN"/>
        </w:rPr>
        <w:t>You can also take a print of the votes cast by clicking on “Click here to print” option on the Voting page.</w:t>
      </w:r>
    </w:p>
    <w:p w14:paraId="6C6FAACC" w14:textId="77777777" w:rsidR="002D1A41" w:rsidRPr="00550FF3" w:rsidRDefault="002D1A41" w:rsidP="0069442D">
      <w:pPr>
        <w:pStyle w:val="BodyText"/>
        <w:jc w:val="both"/>
        <w:rPr>
          <w:rFonts w:ascii="Times New Roman" w:hAnsi="Times New Roman" w:cs="Times New Roman"/>
          <w:sz w:val="24"/>
          <w:szCs w:val="24"/>
          <w:lang w:val="en-IN"/>
        </w:rPr>
      </w:pPr>
    </w:p>
    <w:p w14:paraId="12F83871" w14:textId="77777777" w:rsidR="00302C94" w:rsidRPr="00550FF3" w:rsidRDefault="00886235" w:rsidP="0069442D">
      <w:pPr>
        <w:pStyle w:val="BodyText"/>
        <w:jc w:val="both"/>
        <w:rPr>
          <w:rFonts w:ascii="Times New Roman" w:hAnsi="Times New Roman" w:cs="Times New Roman"/>
          <w:sz w:val="24"/>
          <w:szCs w:val="24"/>
        </w:rPr>
      </w:pPr>
      <w:r w:rsidRPr="00550FF3">
        <w:rPr>
          <w:rFonts w:ascii="Times New Roman" w:hAnsi="Times New Roman" w:cs="Times New Roman"/>
          <w:sz w:val="24"/>
          <w:szCs w:val="24"/>
          <w:lang w:val="en-IN"/>
        </w:rPr>
        <w:t>In case you have any queries or issues regarding e-voting, you may refer the Frequently Asked Questions (“FAQs”) and e-voting manual available at </w:t>
      </w:r>
      <w:hyperlink r:id="rId13" w:tgtFrame="_blank" w:history="1">
        <w:r w:rsidRPr="00550FF3">
          <w:rPr>
            <w:rStyle w:val="Hyperlink"/>
            <w:rFonts w:ascii="Times New Roman" w:hAnsi="Times New Roman" w:cs="Times New Roman"/>
            <w:sz w:val="24"/>
            <w:szCs w:val="24"/>
            <w:lang w:val="en-IN"/>
          </w:rPr>
          <w:t>www.evotingindia.com</w:t>
        </w:r>
      </w:hyperlink>
    </w:p>
    <w:p w14:paraId="579A02EB" w14:textId="77777777" w:rsidR="00302C94" w:rsidRPr="00550FF3" w:rsidRDefault="00302C94" w:rsidP="0069442D">
      <w:pPr>
        <w:pStyle w:val="BodyText"/>
        <w:jc w:val="both"/>
        <w:rPr>
          <w:rFonts w:ascii="Times New Roman" w:hAnsi="Times New Roman" w:cs="Times New Roman"/>
          <w:sz w:val="24"/>
          <w:szCs w:val="24"/>
        </w:rPr>
      </w:pPr>
    </w:p>
    <w:p w14:paraId="50B0ADE5" w14:textId="09B4DE28" w:rsidR="00CC0764" w:rsidRDefault="00CC0764" w:rsidP="0069442D">
      <w:pPr>
        <w:pStyle w:val="BodyText"/>
        <w:jc w:val="both"/>
        <w:rPr>
          <w:rFonts w:ascii="Times New Roman" w:hAnsi="Times New Roman" w:cs="Times New Roman"/>
          <w:sz w:val="24"/>
          <w:szCs w:val="24"/>
        </w:rPr>
      </w:pPr>
    </w:p>
    <w:p w14:paraId="04D33FB6" w14:textId="77777777" w:rsidR="00180F67" w:rsidRPr="00550FF3" w:rsidRDefault="00180F67" w:rsidP="0069442D">
      <w:pPr>
        <w:pStyle w:val="BodyText"/>
        <w:jc w:val="both"/>
        <w:rPr>
          <w:rFonts w:ascii="Times New Roman" w:hAnsi="Times New Roman" w:cs="Times New Roman"/>
          <w:sz w:val="24"/>
          <w:szCs w:val="24"/>
        </w:rPr>
      </w:pPr>
    </w:p>
    <w:p w14:paraId="6AE62D75" w14:textId="3E4D65B0" w:rsidR="005016BA" w:rsidRPr="00550FF3" w:rsidRDefault="005016BA" w:rsidP="0069442D">
      <w:pPr>
        <w:adjustRightInd w:val="0"/>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EXPLANATORY STATEMENT PURSUANT TO SECTION 102(1) OF THE COMPANIES ACT, 2013</w:t>
      </w:r>
    </w:p>
    <w:p w14:paraId="1B6AC0BE" w14:textId="77777777" w:rsidR="006C33F3" w:rsidRPr="00550FF3" w:rsidRDefault="006C33F3" w:rsidP="0069442D">
      <w:pPr>
        <w:spacing w:before="1" w:line="285" w:lineRule="auto"/>
        <w:jc w:val="both"/>
        <w:rPr>
          <w:rFonts w:ascii="Times New Roman" w:hAnsi="Times New Roman" w:cs="Times New Roman"/>
          <w:sz w:val="24"/>
          <w:szCs w:val="24"/>
        </w:rPr>
      </w:pPr>
    </w:p>
    <w:p w14:paraId="6970E767" w14:textId="77777777" w:rsidR="006C33F3" w:rsidRPr="00550FF3" w:rsidRDefault="006C33F3" w:rsidP="0069442D">
      <w:pPr>
        <w:spacing w:before="1" w:line="285" w:lineRule="auto"/>
        <w:ind w:left="110"/>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 xml:space="preserve">Item No 7 </w:t>
      </w:r>
    </w:p>
    <w:p w14:paraId="2B6A44F8" w14:textId="77777777" w:rsidR="006C33F3" w:rsidRPr="00550FF3" w:rsidRDefault="006C33F3" w:rsidP="0069442D">
      <w:pPr>
        <w:spacing w:before="1" w:line="285" w:lineRule="auto"/>
        <w:ind w:left="110"/>
        <w:jc w:val="both"/>
        <w:rPr>
          <w:rFonts w:ascii="Times New Roman" w:hAnsi="Times New Roman" w:cs="Times New Roman"/>
          <w:b/>
          <w:sz w:val="24"/>
          <w:szCs w:val="24"/>
        </w:rPr>
      </w:pPr>
      <w:r w:rsidRPr="00550FF3">
        <w:rPr>
          <w:rFonts w:ascii="Times New Roman" w:hAnsi="Times New Roman" w:cs="Times New Roman"/>
          <w:b/>
          <w:sz w:val="24"/>
          <w:szCs w:val="24"/>
          <w:u w:val="single"/>
        </w:rPr>
        <w:t xml:space="preserve">Appointment of </w:t>
      </w:r>
      <w:r w:rsidR="00D220EE" w:rsidRPr="00550FF3">
        <w:rPr>
          <w:rFonts w:ascii="Times New Roman" w:hAnsi="Times New Roman" w:cs="Times New Roman"/>
          <w:b/>
          <w:sz w:val="24"/>
          <w:szCs w:val="24"/>
          <w:u w:val="single"/>
        </w:rPr>
        <w:t>Mr.</w:t>
      </w:r>
      <w:r w:rsidRPr="00550FF3">
        <w:rPr>
          <w:rFonts w:ascii="Times New Roman" w:hAnsi="Times New Roman" w:cs="Times New Roman"/>
          <w:b/>
          <w:spacing w:val="-7"/>
          <w:sz w:val="24"/>
          <w:szCs w:val="24"/>
          <w:u w:val="single"/>
        </w:rPr>
        <w:t xml:space="preserve"> </w:t>
      </w:r>
      <w:r w:rsidRPr="00550FF3">
        <w:rPr>
          <w:rFonts w:ascii="Times New Roman" w:hAnsi="Times New Roman" w:cs="Times New Roman"/>
          <w:b/>
          <w:sz w:val="24"/>
          <w:szCs w:val="24"/>
          <w:u w:val="single"/>
        </w:rPr>
        <w:t>Bhavanji Haribhai Patel (DIN: 01690183) as a member of the Committee of Administration of the Council</w:t>
      </w:r>
      <w:r w:rsidRPr="00550FF3">
        <w:rPr>
          <w:rFonts w:ascii="Times New Roman" w:hAnsi="Times New Roman" w:cs="Times New Roman"/>
          <w:b/>
          <w:sz w:val="24"/>
          <w:szCs w:val="24"/>
        </w:rPr>
        <w:t>.</w:t>
      </w:r>
    </w:p>
    <w:p w14:paraId="26E49CD0" w14:textId="77777777" w:rsidR="006C33F3" w:rsidRPr="00550FF3" w:rsidRDefault="006C33F3" w:rsidP="0069442D">
      <w:pPr>
        <w:spacing w:before="1" w:line="285" w:lineRule="auto"/>
        <w:jc w:val="both"/>
        <w:rPr>
          <w:rFonts w:ascii="Times New Roman" w:hAnsi="Times New Roman" w:cs="Times New Roman"/>
          <w:sz w:val="24"/>
          <w:szCs w:val="24"/>
        </w:rPr>
      </w:pPr>
    </w:p>
    <w:p w14:paraId="2B608C50" w14:textId="77777777" w:rsidR="006C33F3" w:rsidRPr="00550FF3" w:rsidRDefault="003330C8" w:rsidP="0069442D">
      <w:pPr>
        <w:spacing w:before="1" w:line="285"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He has </w:t>
      </w:r>
      <w:r w:rsidR="006C33F3" w:rsidRPr="00550FF3">
        <w:rPr>
          <w:rFonts w:ascii="Times New Roman" w:hAnsi="Times New Roman" w:cs="Times New Roman"/>
          <w:sz w:val="24"/>
          <w:szCs w:val="24"/>
        </w:rPr>
        <w:t xml:space="preserve">been elected as Chairman of the Plywood &amp; Allied Products Panel after conducting </w:t>
      </w:r>
      <w:proofErr w:type="spellStart"/>
      <w:proofErr w:type="gramStart"/>
      <w:r w:rsidR="006C33F3" w:rsidRPr="00550FF3">
        <w:rPr>
          <w:rFonts w:ascii="Times New Roman" w:hAnsi="Times New Roman" w:cs="Times New Roman"/>
          <w:sz w:val="24"/>
          <w:szCs w:val="24"/>
        </w:rPr>
        <w:t>a</w:t>
      </w:r>
      <w:proofErr w:type="spellEnd"/>
      <w:proofErr w:type="gramEnd"/>
      <w:r w:rsidR="006C33F3" w:rsidRPr="00550FF3">
        <w:rPr>
          <w:rFonts w:ascii="Times New Roman" w:hAnsi="Times New Roman" w:cs="Times New Roman"/>
          <w:sz w:val="24"/>
          <w:szCs w:val="24"/>
        </w:rPr>
        <w:t xml:space="preserve"> election through e-voting </w:t>
      </w:r>
      <w:r w:rsidR="00651172" w:rsidRPr="00550FF3">
        <w:rPr>
          <w:rFonts w:ascii="Times New Roman" w:hAnsi="Times New Roman" w:cs="Times New Roman"/>
          <w:sz w:val="24"/>
          <w:szCs w:val="24"/>
        </w:rPr>
        <w:t xml:space="preserve">and </w:t>
      </w:r>
      <w:r w:rsidR="006C33F3" w:rsidRPr="00550FF3">
        <w:rPr>
          <w:rFonts w:ascii="Times New Roman" w:hAnsi="Times New Roman" w:cs="Times New Roman"/>
          <w:sz w:val="24"/>
          <w:szCs w:val="24"/>
        </w:rPr>
        <w:t>he is eligi</w:t>
      </w:r>
      <w:r w:rsidR="00985F4D" w:rsidRPr="00550FF3">
        <w:rPr>
          <w:rFonts w:ascii="Times New Roman" w:hAnsi="Times New Roman" w:cs="Times New Roman"/>
          <w:sz w:val="24"/>
          <w:szCs w:val="24"/>
        </w:rPr>
        <w:t xml:space="preserve">ble to become a member of CoA. </w:t>
      </w:r>
      <w:r w:rsidR="00522FE9" w:rsidRPr="00550FF3">
        <w:rPr>
          <w:rFonts w:ascii="Times New Roman" w:hAnsi="Times New Roman" w:cs="Times New Roman"/>
          <w:sz w:val="24"/>
          <w:szCs w:val="24"/>
        </w:rPr>
        <w:t>Mr. Bhavanji</w:t>
      </w:r>
      <w:r w:rsidR="00B44085" w:rsidRPr="00550FF3">
        <w:rPr>
          <w:rFonts w:ascii="Times New Roman" w:hAnsi="Times New Roman" w:cs="Times New Roman"/>
          <w:sz w:val="24"/>
          <w:szCs w:val="24"/>
        </w:rPr>
        <w:t xml:space="preserve"> Haribhai</w:t>
      </w:r>
      <w:r w:rsidR="006C33F3" w:rsidRPr="00550FF3">
        <w:rPr>
          <w:rFonts w:ascii="Times New Roman" w:hAnsi="Times New Roman" w:cs="Times New Roman"/>
          <w:sz w:val="24"/>
          <w:szCs w:val="24"/>
        </w:rPr>
        <w:t xml:space="preserve"> Patel is Partner of M/s. Patel Wood Syndicate </w:t>
      </w:r>
    </w:p>
    <w:p w14:paraId="31F3AE1B" w14:textId="77777777" w:rsidR="006C33F3" w:rsidRPr="00550FF3" w:rsidRDefault="006C33F3" w:rsidP="0069442D">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Further, according to Section 152(2) of the Companies Act, 2013, every director shall be appointed by a company in general meeting. Therefore, the CoA submits the resolution </w:t>
      </w:r>
      <w:r w:rsidRPr="00550FF3">
        <w:rPr>
          <w:rFonts w:ascii="Times New Roman" w:hAnsi="Times New Roman" w:cs="Times New Roman"/>
          <w:spacing w:val="32"/>
          <w:sz w:val="24"/>
          <w:szCs w:val="24"/>
        </w:rPr>
        <w:t xml:space="preserve">set out at item no.7 </w:t>
      </w:r>
      <w:r w:rsidRPr="00550FF3">
        <w:rPr>
          <w:rFonts w:ascii="Times New Roman" w:hAnsi="Times New Roman" w:cs="Times New Roman"/>
          <w:sz w:val="24"/>
          <w:szCs w:val="24"/>
        </w:rPr>
        <w:t xml:space="preserve">for the consideration of Members of the </w:t>
      </w:r>
      <w:r w:rsidRPr="00550FF3">
        <w:rPr>
          <w:rFonts w:ascii="Times New Roman" w:hAnsi="Times New Roman" w:cs="Times New Roman"/>
          <w:spacing w:val="-3"/>
          <w:sz w:val="24"/>
          <w:szCs w:val="24"/>
        </w:rPr>
        <w:t xml:space="preserve">Council, </w:t>
      </w:r>
      <w:r w:rsidRPr="00550FF3">
        <w:rPr>
          <w:rFonts w:ascii="Times New Roman" w:hAnsi="Times New Roman" w:cs="Times New Roman"/>
          <w:sz w:val="24"/>
          <w:szCs w:val="24"/>
        </w:rPr>
        <w:t>after</w:t>
      </w:r>
      <w:r w:rsidR="00EB00C2" w:rsidRPr="00550FF3">
        <w:rPr>
          <w:rFonts w:ascii="Times New Roman" w:hAnsi="Times New Roman" w:cs="Times New Roman"/>
          <w:sz w:val="24"/>
          <w:szCs w:val="24"/>
        </w:rPr>
        <w:t xml:space="preserve"> Mr. Bhavanji Haribhai</w:t>
      </w:r>
      <w:r w:rsidRPr="00550FF3">
        <w:rPr>
          <w:rFonts w:ascii="Times New Roman" w:hAnsi="Times New Roman" w:cs="Times New Roman"/>
          <w:sz w:val="24"/>
          <w:szCs w:val="24"/>
        </w:rPr>
        <w:t xml:space="preserve"> Patel having been elected as Chairman of Plywood &amp; Allied Products Panel and </w:t>
      </w:r>
      <w:r w:rsidRPr="00550FF3">
        <w:rPr>
          <w:rFonts w:ascii="Times New Roman" w:hAnsi="Times New Roman" w:cs="Times New Roman"/>
          <w:spacing w:val="2"/>
          <w:sz w:val="24"/>
          <w:szCs w:val="24"/>
        </w:rPr>
        <w:t xml:space="preserve">recommends </w:t>
      </w:r>
      <w:r w:rsidRPr="00550FF3">
        <w:rPr>
          <w:rFonts w:ascii="Times New Roman" w:hAnsi="Times New Roman" w:cs="Times New Roman"/>
          <w:sz w:val="24"/>
          <w:szCs w:val="24"/>
        </w:rPr>
        <w:t xml:space="preserve">it to be </w:t>
      </w:r>
      <w:r w:rsidRPr="00550FF3">
        <w:rPr>
          <w:rFonts w:ascii="Times New Roman" w:hAnsi="Times New Roman" w:cs="Times New Roman"/>
          <w:spacing w:val="2"/>
          <w:sz w:val="24"/>
          <w:szCs w:val="24"/>
        </w:rPr>
        <w:t xml:space="preserve">passed </w:t>
      </w:r>
      <w:r w:rsidRPr="00550FF3">
        <w:rPr>
          <w:rFonts w:ascii="Times New Roman" w:hAnsi="Times New Roman" w:cs="Times New Roman"/>
          <w:sz w:val="24"/>
          <w:szCs w:val="24"/>
        </w:rPr>
        <w:t xml:space="preserve">as </w:t>
      </w:r>
      <w:r w:rsidRPr="00550FF3">
        <w:rPr>
          <w:rFonts w:ascii="Times New Roman" w:hAnsi="Times New Roman" w:cs="Times New Roman"/>
          <w:spacing w:val="3"/>
          <w:sz w:val="24"/>
          <w:szCs w:val="24"/>
        </w:rPr>
        <w:t xml:space="preserve">an </w:t>
      </w:r>
      <w:r w:rsidRPr="00550FF3">
        <w:rPr>
          <w:rFonts w:ascii="Times New Roman" w:hAnsi="Times New Roman" w:cs="Times New Roman"/>
          <w:sz w:val="24"/>
          <w:szCs w:val="24"/>
        </w:rPr>
        <w:t>ordinary resolution.</w:t>
      </w:r>
    </w:p>
    <w:p w14:paraId="6C6B21DD" w14:textId="77777777" w:rsidR="006C33F3" w:rsidRPr="00550FF3" w:rsidRDefault="006C33F3" w:rsidP="0069442D">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Except </w:t>
      </w:r>
      <w:r w:rsidR="00E51440" w:rsidRPr="00550FF3">
        <w:rPr>
          <w:rFonts w:ascii="Times New Roman" w:hAnsi="Times New Roman" w:cs="Times New Roman"/>
          <w:sz w:val="24"/>
          <w:szCs w:val="24"/>
        </w:rPr>
        <w:t xml:space="preserve">Mr. </w:t>
      </w:r>
      <w:r w:rsidRPr="00550FF3">
        <w:rPr>
          <w:rFonts w:ascii="Times New Roman" w:hAnsi="Times New Roman" w:cs="Times New Roman"/>
          <w:sz w:val="24"/>
          <w:szCs w:val="24"/>
        </w:rPr>
        <w:t xml:space="preserve">Bhavanji Haribhai Patel (DIN: 01690183) (being an appointee), none of the members of the CoA </w:t>
      </w:r>
      <w:r w:rsidRPr="00550FF3">
        <w:rPr>
          <w:rFonts w:ascii="Times New Roman" w:hAnsi="Times New Roman" w:cs="Times New Roman"/>
          <w:sz w:val="24"/>
          <w:szCs w:val="24"/>
        </w:rPr>
        <w:lastRenderedPageBreak/>
        <w:t xml:space="preserve">of the Council or their respective relatives is in any </w:t>
      </w:r>
      <w:r w:rsidR="00DA5A82" w:rsidRPr="00550FF3">
        <w:rPr>
          <w:rFonts w:ascii="Times New Roman" w:hAnsi="Times New Roman" w:cs="Times New Roman"/>
          <w:spacing w:val="-4"/>
          <w:sz w:val="24"/>
          <w:szCs w:val="24"/>
        </w:rPr>
        <w:t xml:space="preserve">way </w:t>
      </w:r>
      <w:r w:rsidRPr="00550FF3">
        <w:rPr>
          <w:rFonts w:ascii="Times New Roman" w:hAnsi="Times New Roman" w:cs="Times New Roman"/>
          <w:sz w:val="24"/>
          <w:szCs w:val="24"/>
        </w:rPr>
        <w:t>concerned or interested in the resolution set out at Item No. 7 of this notice.</w:t>
      </w:r>
    </w:p>
    <w:p w14:paraId="2AE1635E" w14:textId="77777777" w:rsidR="00A65D1B" w:rsidRPr="00550FF3" w:rsidRDefault="00A65D1B" w:rsidP="0069442D">
      <w:pPr>
        <w:adjustRightInd w:val="0"/>
        <w:jc w:val="both"/>
        <w:rPr>
          <w:rFonts w:ascii="Times New Roman" w:hAnsi="Times New Roman" w:cs="Times New Roman"/>
          <w:sz w:val="24"/>
          <w:szCs w:val="24"/>
        </w:rPr>
      </w:pPr>
    </w:p>
    <w:p w14:paraId="29052536" w14:textId="77777777" w:rsidR="006C33F3" w:rsidRPr="00550FF3" w:rsidRDefault="006C33F3" w:rsidP="0069442D">
      <w:pPr>
        <w:adjustRightInd w:val="0"/>
        <w:jc w:val="both"/>
        <w:rPr>
          <w:rFonts w:ascii="Times New Roman" w:hAnsi="Times New Roman" w:cs="Times New Roman"/>
          <w:sz w:val="24"/>
          <w:szCs w:val="24"/>
        </w:rPr>
      </w:pPr>
    </w:p>
    <w:p w14:paraId="4571568B" w14:textId="77777777" w:rsidR="00080AFE" w:rsidRPr="00550FF3" w:rsidRDefault="00080AFE" w:rsidP="0069442D">
      <w:pPr>
        <w:spacing w:before="1" w:line="285" w:lineRule="auto"/>
        <w:ind w:left="110"/>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Item No 8</w:t>
      </w:r>
    </w:p>
    <w:p w14:paraId="2811E8BE" w14:textId="77777777" w:rsidR="00080AFE" w:rsidRPr="00550FF3" w:rsidRDefault="00080AFE" w:rsidP="0069442D">
      <w:pPr>
        <w:spacing w:before="1" w:line="285" w:lineRule="auto"/>
        <w:ind w:left="110"/>
        <w:jc w:val="both"/>
        <w:rPr>
          <w:rFonts w:ascii="Times New Roman" w:hAnsi="Times New Roman" w:cs="Times New Roman"/>
          <w:b/>
          <w:sz w:val="24"/>
          <w:szCs w:val="24"/>
        </w:rPr>
      </w:pPr>
      <w:r w:rsidRPr="00550FF3">
        <w:rPr>
          <w:rFonts w:ascii="Times New Roman" w:hAnsi="Times New Roman" w:cs="Times New Roman"/>
          <w:b/>
          <w:sz w:val="24"/>
          <w:szCs w:val="24"/>
          <w:u w:val="single"/>
        </w:rPr>
        <w:t xml:space="preserve">Appointment </w:t>
      </w:r>
      <w:proofErr w:type="gramStart"/>
      <w:r w:rsidRPr="00550FF3">
        <w:rPr>
          <w:rFonts w:ascii="Times New Roman" w:hAnsi="Times New Roman" w:cs="Times New Roman"/>
          <w:b/>
          <w:sz w:val="24"/>
          <w:szCs w:val="24"/>
          <w:u w:val="single"/>
        </w:rPr>
        <w:t>of  Mr.</w:t>
      </w:r>
      <w:proofErr w:type="gramEnd"/>
      <w:r w:rsidRPr="00550FF3">
        <w:rPr>
          <w:rFonts w:ascii="Times New Roman" w:hAnsi="Times New Roman" w:cs="Times New Roman"/>
          <w:b/>
          <w:sz w:val="24"/>
          <w:szCs w:val="24"/>
          <w:u w:val="single"/>
        </w:rPr>
        <w:t xml:space="preserve"> Sabyasachi Munshi (DIN: 00001350) as a member of the Committee of Administration of the Council</w:t>
      </w:r>
      <w:r w:rsidRPr="00550FF3">
        <w:rPr>
          <w:rFonts w:ascii="Times New Roman" w:hAnsi="Times New Roman" w:cs="Times New Roman"/>
          <w:b/>
          <w:sz w:val="24"/>
          <w:szCs w:val="24"/>
        </w:rPr>
        <w:t>.</w:t>
      </w:r>
    </w:p>
    <w:p w14:paraId="521A771F" w14:textId="77777777" w:rsidR="00080AFE" w:rsidRPr="00550FF3" w:rsidRDefault="00080AFE" w:rsidP="0069442D">
      <w:pPr>
        <w:spacing w:before="1" w:line="285" w:lineRule="auto"/>
        <w:jc w:val="both"/>
        <w:rPr>
          <w:rFonts w:ascii="Times New Roman" w:hAnsi="Times New Roman" w:cs="Times New Roman"/>
          <w:sz w:val="24"/>
          <w:szCs w:val="24"/>
        </w:rPr>
      </w:pPr>
    </w:p>
    <w:p w14:paraId="5C58BFA5" w14:textId="77777777" w:rsidR="00080AFE" w:rsidRPr="00550FF3" w:rsidRDefault="00BE6777" w:rsidP="0069442D">
      <w:pPr>
        <w:spacing w:before="1" w:line="285" w:lineRule="auto"/>
        <w:ind w:left="110"/>
        <w:jc w:val="both"/>
        <w:rPr>
          <w:rFonts w:ascii="Times New Roman" w:hAnsi="Times New Roman" w:cs="Times New Roman"/>
          <w:sz w:val="24"/>
          <w:szCs w:val="24"/>
        </w:rPr>
      </w:pPr>
      <w:r w:rsidRPr="00550FF3">
        <w:rPr>
          <w:rFonts w:ascii="Times New Roman" w:hAnsi="Times New Roman" w:cs="Times New Roman"/>
          <w:sz w:val="24"/>
          <w:szCs w:val="24"/>
        </w:rPr>
        <w:t>He has been</w:t>
      </w:r>
      <w:r w:rsidR="00080AFE" w:rsidRPr="00550FF3">
        <w:rPr>
          <w:rFonts w:ascii="Times New Roman" w:hAnsi="Times New Roman" w:cs="Times New Roman"/>
          <w:sz w:val="24"/>
          <w:szCs w:val="24"/>
        </w:rPr>
        <w:t xml:space="preserve"> elected </w:t>
      </w:r>
      <w:r w:rsidR="00644367" w:rsidRPr="00550FF3">
        <w:rPr>
          <w:rFonts w:ascii="Times New Roman" w:hAnsi="Times New Roman" w:cs="Times New Roman"/>
          <w:sz w:val="24"/>
          <w:szCs w:val="24"/>
        </w:rPr>
        <w:t xml:space="preserve">Un-opposed </w:t>
      </w:r>
      <w:r w:rsidR="00080AFE" w:rsidRPr="00550FF3">
        <w:rPr>
          <w:rFonts w:ascii="Times New Roman" w:hAnsi="Times New Roman" w:cs="Times New Roman"/>
          <w:sz w:val="24"/>
          <w:szCs w:val="24"/>
        </w:rPr>
        <w:t xml:space="preserve">as </w:t>
      </w:r>
      <w:r w:rsidR="00E645F9" w:rsidRPr="00550FF3">
        <w:rPr>
          <w:rFonts w:ascii="Times New Roman" w:hAnsi="Times New Roman" w:cs="Times New Roman"/>
          <w:sz w:val="24"/>
          <w:szCs w:val="24"/>
        </w:rPr>
        <w:t xml:space="preserve">Chairman of the Cement, Clinkers and Asbestos Cement Products </w:t>
      </w:r>
      <w:r w:rsidR="00080AFE" w:rsidRPr="00550FF3">
        <w:rPr>
          <w:rFonts w:ascii="Times New Roman" w:hAnsi="Times New Roman" w:cs="Times New Roman"/>
          <w:sz w:val="24"/>
          <w:szCs w:val="24"/>
        </w:rPr>
        <w:t xml:space="preserve">Panel after conducting </w:t>
      </w:r>
      <w:proofErr w:type="spellStart"/>
      <w:r w:rsidR="00080AFE" w:rsidRPr="00550FF3">
        <w:rPr>
          <w:rFonts w:ascii="Times New Roman" w:hAnsi="Times New Roman" w:cs="Times New Roman"/>
          <w:sz w:val="24"/>
          <w:szCs w:val="24"/>
        </w:rPr>
        <w:t>a</w:t>
      </w:r>
      <w:proofErr w:type="spellEnd"/>
      <w:r w:rsidR="00080AFE" w:rsidRPr="00550FF3">
        <w:rPr>
          <w:rFonts w:ascii="Times New Roman" w:hAnsi="Times New Roman" w:cs="Times New Roman"/>
          <w:sz w:val="24"/>
          <w:szCs w:val="24"/>
        </w:rPr>
        <w:t xml:space="preserve"> election through e-voting</w:t>
      </w:r>
      <w:r w:rsidR="00D10699" w:rsidRPr="00550FF3">
        <w:rPr>
          <w:rFonts w:ascii="Times New Roman" w:hAnsi="Times New Roman" w:cs="Times New Roman"/>
          <w:sz w:val="24"/>
          <w:szCs w:val="24"/>
        </w:rPr>
        <w:t xml:space="preserve"> and</w:t>
      </w:r>
      <w:r w:rsidR="00080AFE" w:rsidRPr="00550FF3">
        <w:rPr>
          <w:rFonts w:ascii="Times New Roman" w:hAnsi="Times New Roman" w:cs="Times New Roman"/>
          <w:sz w:val="24"/>
          <w:szCs w:val="24"/>
        </w:rPr>
        <w:t xml:space="preserve"> he is eligible to become a member of CoA.  </w:t>
      </w:r>
      <w:r w:rsidR="00486ECC" w:rsidRPr="00550FF3">
        <w:rPr>
          <w:rFonts w:ascii="Times New Roman" w:hAnsi="Times New Roman" w:cs="Times New Roman"/>
          <w:sz w:val="24"/>
          <w:szCs w:val="24"/>
        </w:rPr>
        <w:t>Mr. Sabyasachi Munshi</w:t>
      </w:r>
      <w:r w:rsidR="00080AFE" w:rsidRPr="00550FF3">
        <w:rPr>
          <w:rFonts w:ascii="Times New Roman" w:hAnsi="Times New Roman" w:cs="Times New Roman"/>
          <w:sz w:val="24"/>
          <w:szCs w:val="24"/>
        </w:rPr>
        <w:t xml:space="preserve"> is</w:t>
      </w:r>
      <w:r w:rsidR="00486ECC" w:rsidRPr="00550FF3">
        <w:rPr>
          <w:rFonts w:ascii="Times New Roman" w:hAnsi="Times New Roman" w:cs="Times New Roman"/>
          <w:sz w:val="24"/>
          <w:szCs w:val="24"/>
        </w:rPr>
        <w:t xml:space="preserve"> Director</w:t>
      </w:r>
      <w:r w:rsidR="00080AFE" w:rsidRPr="00550FF3">
        <w:rPr>
          <w:rFonts w:ascii="Times New Roman" w:hAnsi="Times New Roman" w:cs="Times New Roman"/>
          <w:sz w:val="24"/>
          <w:szCs w:val="24"/>
        </w:rPr>
        <w:t xml:space="preserve"> of M/s.</w:t>
      </w:r>
      <w:r w:rsidR="00486ECC" w:rsidRPr="00550FF3">
        <w:rPr>
          <w:rFonts w:ascii="Times New Roman" w:hAnsi="Times New Roman" w:cs="Times New Roman"/>
          <w:sz w:val="24"/>
          <w:szCs w:val="24"/>
        </w:rPr>
        <w:t xml:space="preserve"> Railtrack Concrete Products Private Limited</w:t>
      </w:r>
      <w:r w:rsidR="00080AFE" w:rsidRPr="00550FF3">
        <w:rPr>
          <w:rFonts w:ascii="Times New Roman" w:hAnsi="Times New Roman" w:cs="Times New Roman"/>
          <w:sz w:val="24"/>
          <w:szCs w:val="24"/>
        </w:rPr>
        <w:t xml:space="preserve"> </w:t>
      </w:r>
    </w:p>
    <w:p w14:paraId="53BCFF8C" w14:textId="77777777" w:rsidR="00080AFE" w:rsidRPr="00550FF3" w:rsidRDefault="00080AFE" w:rsidP="0069442D">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Further, according to Section 152(2) of the Companies Act, 2013, every director shall be appointed by a company in general meeting. Therefore, the CoA submits the resolution </w:t>
      </w:r>
      <w:r w:rsidRPr="00550FF3">
        <w:rPr>
          <w:rFonts w:ascii="Times New Roman" w:hAnsi="Times New Roman" w:cs="Times New Roman"/>
          <w:spacing w:val="32"/>
          <w:sz w:val="24"/>
          <w:szCs w:val="24"/>
        </w:rPr>
        <w:t>set out at item no.</w:t>
      </w:r>
      <w:r w:rsidR="00EF6A3A" w:rsidRPr="00550FF3">
        <w:rPr>
          <w:rFonts w:ascii="Times New Roman" w:hAnsi="Times New Roman" w:cs="Times New Roman"/>
          <w:spacing w:val="32"/>
          <w:sz w:val="24"/>
          <w:szCs w:val="24"/>
        </w:rPr>
        <w:t>8</w:t>
      </w:r>
      <w:r w:rsidRPr="00550FF3">
        <w:rPr>
          <w:rFonts w:ascii="Times New Roman" w:hAnsi="Times New Roman" w:cs="Times New Roman"/>
          <w:spacing w:val="32"/>
          <w:sz w:val="24"/>
          <w:szCs w:val="24"/>
        </w:rPr>
        <w:t xml:space="preserve"> </w:t>
      </w:r>
      <w:r w:rsidRPr="00550FF3">
        <w:rPr>
          <w:rFonts w:ascii="Times New Roman" w:hAnsi="Times New Roman" w:cs="Times New Roman"/>
          <w:sz w:val="24"/>
          <w:szCs w:val="24"/>
        </w:rPr>
        <w:t xml:space="preserve">for the consideration of Members of the </w:t>
      </w:r>
      <w:r w:rsidRPr="00550FF3">
        <w:rPr>
          <w:rFonts w:ascii="Times New Roman" w:hAnsi="Times New Roman" w:cs="Times New Roman"/>
          <w:spacing w:val="-3"/>
          <w:sz w:val="24"/>
          <w:szCs w:val="24"/>
        </w:rPr>
        <w:t xml:space="preserve">Council, </w:t>
      </w:r>
      <w:r w:rsidRPr="00550FF3">
        <w:rPr>
          <w:rFonts w:ascii="Times New Roman" w:hAnsi="Times New Roman" w:cs="Times New Roman"/>
          <w:sz w:val="24"/>
          <w:szCs w:val="24"/>
        </w:rPr>
        <w:t xml:space="preserve">after Mr. </w:t>
      </w:r>
      <w:r w:rsidR="00FA2135" w:rsidRPr="00550FF3">
        <w:rPr>
          <w:rFonts w:ascii="Times New Roman" w:hAnsi="Times New Roman" w:cs="Times New Roman"/>
          <w:sz w:val="24"/>
          <w:szCs w:val="24"/>
        </w:rPr>
        <w:t xml:space="preserve">Sabyasachi Munshi </w:t>
      </w:r>
      <w:r w:rsidRPr="00550FF3">
        <w:rPr>
          <w:rFonts w:ascii="Times New Roman" w:hAnsi="Times New Roman" w:cs="Times New Roman"/>
          <w:sz w:val="24"/>
          <w:szCs w:val="24"/>
        </w:rPr>
        <w:t>having been elected</w:t>
      </w:r>
      <w:r w:rsidR="00FA2135" w:rsidRPr="00550FF3">
        <w:rPr>
          <w:rFonts w:ascii="Times New Roman" w:hAnsi="Times New Roman" w:cs="Times New Roman"/>
          <w:sz w:val="24"/>
          <w:szCs w:val="24"/>
        </w:rPr>
        <w:t xml:space="preserve"> un-opposed</w:t>
      </w:r>
      <w:r w:rsidRPr="00550FF3">
        <w:rPr>
          <w:rFonts w:ascii="Times New Roman" w:hAnsi="Times New Roman" w:cs="Times New Roman"/>
          <w:sz w:val="24"/>
          <w:szCs w:val="24"/>
        </w:rPr>
        <w:t xml:space="preserve"> as Chairman of</w:t>
      </w:r>
      <w:r w:rsidR="00FA2135" w:rsidRPr="00550FF3">
        <w:rPr>
          <w:rFonts w:ascii="Times New Roman" w:hAnsi="Times New Roman" w:cs="Times New Roman"/>
          <w:sz w:val="24"/>
          <w:szCs w:val="24"/>
        </w:rPr>
        <w:t xml:space="preserve">  Cement, Clinkers and Asbestos Cement Products Panel </w:t>
      </w:r>
      <w:r w:rsidRPr="00550FF3">
        <w:rPr>
          <w:rFonts w:ascii="Times New Roman" w:hAnsi="Times New Roman" w:cs="Times New Roman"/>
          <w:sz w:val="24"/>
          <w:szCs w:val="24"/>
        </w:rPr>
        <w:t xml:space="preserve">and </w:t>
      </w:r>
      <w:r w:rsidRPr="00550FF3">
        <w:rPr>
          <w:rFonts w:ascii="Times New Roman" w:hAnsi="Times New Roman" w:cs="Times New Roman"/>
          <w:spacing w:val="2"/>
          <w:sz w:val="24"/>
          <w:szCs w:val="24"/>
        </w:rPr>
        <w:t xml:space="preserve">recommends </w:t>
      </w:r>
      <w:r w:rsidRPr="00550FF3">
        <w:rPr>
          <w:rFonts w:ascii="Times New Roman" w:hAnsi="Times New Roman" w:cs="Times New Roman"/>
          <w:sz w:val="24"/>
          <w:szCs w:val="24"/>
        </w:rPr>
        <w:t xml:space="preserve">it to be </w:t>
      </w:r>
      <w:r w:rsidRPr="00550FF3">
        <w:rPr>
          <w:rFonts w:ascii="Times New Roman" w:hAnsi="Times New Roman" w:cs="Times New Roman"/>
          <w:spacing w:val="2"/>
          <w:sz w:val="24"/>
          <w:szCs w:val="24"/>
        </w:rPr>
        <w:t xml:space="preserve">passed </w:t>
      </w:r>
      <w:r w:rsidRPr="00550FF3">
        <w:rPr>
          <w:rFonts w:ascii="Times New Roman" w:hAnsi="Times New Roman" w:cs="Times New Roman"/>
          <w:sz w:val="24"/>
          <w:szCs w:val="24"/>
        </w:rPr>
        <w:t xml:space="preserve">as </w:t>
      </w:r>
      <w:r w:rsidRPr="00550FF3">
        <w:rPr>
          <w:rFonts w:ascii="Times New Roman" w:hAnsi="Times New Roman" w:cs="Times New Roman"/>
          <w:spacing w:val="3"/>
          <w:sz w:val="24"/>
          <w:szCs w:val="24"/>
        </w:rPr>
        <w:t xml:space="preserve">an </w:t>
      </w:r>
      <w:r w:rsidRPr="00550FF3">
        <w:rPr>
          <w:rFonts w:ascii="Times New Roman" w:hAnsi="Times New Roman" w:cs="Times New Roman"/>
          <w:sz w:val="24"/>
          <w:szCs w:val="24"/>
        </w:rPr>
        <w:t>ordinary resolution.</w:t>
      </w:r>
    </w:p>
    <w:p w14:paraId="2EDC2306" w14:textId="51633EE3" w:rsidR="003F0908" w:rsidRDefault="00080AFE" w:rsidP="00D558DF">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Except Mr. </w:t>
      </w:r>
      <w:r w:rsidR="00FA2135" w:rsidRPr="00550FF3">
        <w:rPr>
          <w:rFonts w:ascii="Times New Roman" w:hAnsi="Times New Roman" w:cs="Times New Roman"/>
          <w:sz w:val="24"/>
          <w:szCs w:val="24"/>
        </w:rPr>
        <w:t>Sabyasachi Munshi (DIN: 00001350</w:t>
      </w:r>
      <w:r w:rsidRPr="00550FF3">
        <w:rPr>
          <w:rFonts w:ascii="Times New Roman" w:hAnsi="Times New Roman" w:cs="Times New Roman"/>
          <w:sz w:val="24"/>
          <w:szCs w:val="24"/>
        </w:rPr>
        <w:t xml:space="preserve">) (being an appointee), none of the members of the CoA of the Council or their respective relatives is in any </w:t>
      </w:r>
      <w:r w:rsidR="00755B26" w:rsidRPr="00550FF3">
        <w:rPr>
          <w:rFonts w:ascii="Times New Roman" w:hAnsi="Times New Roman" w:cs="Times New Roman"/>
          <w:spacing w:val="-4"/>
          <w:sz w:val="24"/>
          <w:szCs w:val="24"/>
        </w:rPr>
        <w:t>way</w:t>
      </w:r>
      <w:r w:rsidRPr="00550FF3">
        <w:rPr>
          <w:rFonts w:ascii="Times New Roman" w:hAnsi="Times New Roman" w:cs="Times New Roman"/>
          <w:sz w:val="24"/>
          <w:szCs w:val="24"/>
        </w:rPr>
        <w:t xml:space="preserve"> concerned or interested in the resolution set out at Item No.</w:t>
      </w:r>
      <w:r w:rsidR="008D3470" w:rsidRPr="00550FF3">
        <w:rPr>
          <w:rFonts w:ascii="Times New Roman" w:hAnsi="Times New Roman" w:cs="Times New Roman"/>
          <w:sz w:val="24"/>
          <w:szCs w:val="24"/>
        </w:rPr>
        <w:t xml:space="preserve"> 8</w:t>
      </w:r>
      <w:r w:rsidRPr="00550FF3">
        <w:rPr>
          <w:rFonts w:ascii="Times New Roman" w:hAnsi="Times New Roman" w:cs="Times New Roman"/>
          <w:sz w:val="24"/>
          <w:szCs w:val="24"/>
        </w:rPr>
        <w:t xml:space="preserve"> of this notice.</w:t>
      </w:r>
    </w:p>
    <w:p w14:paraId="47F6FFED" w14:textId="67707D2E" w:rsidR="003F0908" w:rsidRPr="00550FF3" w:rsidRDefault="003F0908" w:rsidP="0069442D">
      <w:pPr>
        <w:adjustRightInd w:val="0"/>
        <w:jc w:val="both"/>
        <w:rPr>
          <w:rFonts w:ascii="Times New Roman" w:hAnsi="Times New Roman" w:cs="Times New Roman"/>
          <w:sz w:val="24"/>
          <w:szCs w:val="24"/>
        </w:rPr>
      </w:pPr>
    </w:p>
    <w:p w14:paraId="0966AE28" w14:textId="77777777" w:rsidR="00236DED" w:rsidRPr="00550FF3" w:rsidRDefault="00236DED" w:rsidP="0069442D">
      <w:pPr>
        <w:spacing w:before="1" w:line="285" w:lineRule="auto"/>
        <w:ind w:left="110"/>
        <w:jc w:val="both"/>
        <w:rPr>
          <w:rFonts w:ascii="Times New Roman" w:hAnsi="Times New Roman" w:cs="Times New Roman"/>
          <w:b/>
          <w:sz w:val="24"/>
          <w:szCs w:val="24"/>
          <w:u w:val="single"/>
        </w:rPr>
      </w:pPr>
      <w:r w:rsidRPr="00550FF3">
        <w:rPr>
          <w:rFonts w:ascii="Times New Roman" w:hAnsi="Times New Roman" w:cs="Times New Roman"/>
          <w:sz w:val="24"/>
          <w:szCs w:val="24"/>
        </w:rPr>
        <w:t xml:space="preserve"> </w:t>
      </w:r>
      <w:r w:rsidRPr="00550FF3">
        <w:rPr>
          <w:rFonts w:ascii="Times New Roman" w:hAnsi="Times New Roman" w:cs="Times New Roman"/>
          <w:b/>
          <w:sz w:val="24"/>
          <w:szCs w:val="24"/>
          <w:u w:val="single"/>
        </w:rPr>
        <w:t>Item No 9</w:t>
      </w:r>
    </w:p>
    <w:p w14:paraId="4333E037" w14:textId="77777777" w:rsidR="00236DED" w:rsidRPr="00550FF3" w:rsidRDefault="00236DED" w:rsidP="0069442D">
      <w:pPr>
        <w:spacing w:before="1" w:line="285" w:lineRule="auto"/>
        <w:ind w:left="110"/>
        <w:jc w:val="both"/>
        <w:rPr>
          <w:rFonts w:ascii="Times New Roman" w:hAnsi="Times New Roman" w:cs="Times New Roman"/>
          <w:b/>
          <w:sz w:val="24"/>
          <w:szCs w:val="24"/>
        </w:rPr>
      </w:pPr>
      <w:r w:rsidRPr="00550FF3">
        <w:rPr>
          <w:rFonts w:ascii="Times New Roman" w:hAnsi="Times New Roman" w:cs="Times New Roman"/>
          <w:b/>
          <w:sz w:val="24"/>
          <w:szCs w:val="24"/>
          <w:u w:val="single"/>
        </w:rPr>
        <w:t xml:space="preserve">Appointment </w:t>
      </w:r>
      <w:proofErr w:type="gramStart"/>
      <w:r w:rsidRPr="00550FF3">
        <w:rPr>
          <w:rFonts w:ascii="Times New Roman" w:hAnsi="Times New Roman" w:cs="Times New Roman"/>
          <w:b/>
          <w:sz w:val="24"/>
          <w:szCs w:val="24"/>
          <w:u w:val="single"/>
        </w:rPr>
        <w:t xml:space="preserve">of </w:t>
      </w:r>
      <w:r w:rsidR="002E466F" w:rsidRPr="00550FF3">
        <w:rPr>
          <w:rFonts w:ascii="Times New Roman" w:hAnsi="Times New Roman" w:cs="Times New Roman"/>
          <w:b/>
          <w:sz w:val="24"/>
          <w:szCs w:val="24"/>
          <w:u w:val="single"/>
        </w:rPr>
        <w:t xml:space="preserve"> Mr.</w:t>
      </w:r>
      <w:proofErr w:type="gramEnd"/>
      <w:r w:rsidR="002E466F" w:rsidRPr="00550FF3">
        <w:rPr>
          <w:rFonts w:ascii="Times New Roman" w:hAnsi="Times New Roman" w:cs="Times New Roman"/>
          <w:b/>
          <w:sz w:val="24"/>
          <w:szCs w:val="24"/>
          <w:u w:val="single"/>
        </w:rPr>
        <w:t xml:space="preserve"> Sajiv K Menon  (DIN: 00168228)  </w:t>
      </w:r>
      <w:r w:rsidRPr="00550FF3">
        <w:rPr>
          <w:rFonts w:ascii="Times New Roman" w:hAnsi="Times New Roman" w:cs="Times New Roman"/>
          <w:b/>
          <w:sz w:val="24"/>
          <w:szCs w:val="24"/>
          <w:u w:val="single"/>
        </w:rPr>
        <w:t>as a member of the Committee of Administration of the Council</w:t>
      </w:r>
      <w:r w:rsidRPr="00550FF3">
        <w:rPr>
          <w:rFonts w:ascii="Times New Roman" w:hAnsi="Times New Roman" w:cs="Times New Roman"/>
          <w:b/>
          <w:sz w:val="24"/>
          <w:szCs w:val="24"/>
        </w:rPr>
        <w:t>.</w:t>
      </w:r>
    </w:p>
    <w:p w14:paraId="382D73D9" w14:textId="77777777" w:rsidR="00236DED" w:rsidRPr="00550FF3" w:rsidRDefault="00236DED" w:rsidP="0069442D">
      <w:pPr>
        <w:spacing w:before="1" w:line="285" w:lineRule="auto"/>
        <w:jc w:val="both"/>
        <w:rPr>
          <w:rFonts w:ascii="Times New Roman" w:hAnsi="Times New Roman" w:cs="Times New Roman"/>
          <w:sz w:val="24"/>
          <w:szCs w:val="24"/>
        </w:rPr>
      </w:pPr>
    </w:p>
    <w:p w14:paraId="42C22BD1" w14:textId="77777777" w:rsidR="00236DED" w:rsidRPr="00550FF3" w:rsidRDefault="00236DED" w:rsidP="0069442D">
      <w:pPr>
        <w:spacing w:before="1" w:line="285"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He has been elected Un-opposed as Chairman of the </w:t>
      </w:r>
      <w:r w:rsidR="005A1653" w:rsidRPr="00550FF3">
        <w:rPr>
          <w:rFonts w:ascii="Times New Roman" w:hAnsi="Times New Roman" w:cs="Times New Roman"/>
          <w:sz w:val="24"/>
          <w:szCs w:val="24"/>
        </w:rPr>
        <w:t xml:space="preserve">Ossein and Gelatine Panel </w:t>
      </w:r>
      <w:r w:rsidRPr="00550FF3">
        <w:rPr>
          <w:rFonts w:ascii="Times New Roman" w:hAnsi="Times New Roman" w:cs="Times New Roman"/>
          <w:sz w:val="24"/>
          <w:szCs w:val="24"/>
        </w:rPr>
        <w:t xml:space="preserve">after conducting </w:t>
      </w:r>
      <w:proofErr w:type="spellStart"/>
      <w:r w:rsidRPr="00550FF3">
        <w:rPr>
          <w:rFonts w:ascii="Times New Roman" w:hAnsi="Times New Roman" w:cs="Times New Roman"/>
          <w:sz w:val="24"/>
          <w:szCs w:val="24"/>
        </w:rPr>
        <w:t>a</w:t>
      </w:r>
      <w:proofErr w:type="spellEnd"/>
      <w:r w:rsidRPr="00550FF3">
        <w:rPr>
          <w:rFonts w:ascii="Times New Roman" w:hAnsi="Times New Roman" w:cs="Times New Roman"/>
          <w:sz w:val="24"/>
          <w:szCs w:val="24"/>
        </w:rPr>
        <w:t xml:space="preserve"> election through e-voting</w:t>
      </w:r>
      <w:r w:rsidR="004A586C" w:rsidRPr="00550FF3">
        <w:rPr>
          <w:rFonts w:ascii="Times New Roman" w:hAnsi="Times New Roman" w:cs="Times New Roman"/>
          <w:sz w:val="24"/>
          <w:szCs w:val="24"/>
        </w:rPr>
        <w:t xml:space="preserve"> and</w:t>
      </w:r>
      <w:r w:rsidRPr="00550FF3">
        <w:rPr>
          <w:rFonts w:ascii="Times New Roman" w:hAnsi="Times New Roman" w:cs="Times New Roman"/>
          <w:sz w:val="24"/>
          <w:szCs w:val="24"/>
        </w:rPr>
        <w:t xml:space="preserve"> he is eligi</w:t>
      </w:r>
      <w:r w:rsidR="004A586C" w:rsidRPr="00550FF3">
        <w:rPr>
          <w:rFonts w:ascii="Times New Roman" w:hAnsi="Times New Roman" w:cs="Times New Roman"/>
          <w:sz w:val="24"/>
          <w:szCs w:val="24"/>
        </w:rPr>
        <w:t xml:space="preserve">ble to become a member of CoA. </w:t>
      </w:r>
      <w:r w:rsidRPr="00550FF3">
        <w:rPr>
          <w:rFonts w:ascii="Times New Roman" w:hAnsi="Times New Roman" w:cs="Times New Roman"/>
          <w:sz w:val="24"/>
          <w:szCs w:val="24"/>
        </w:rPr>
        <w:t>Mr.</w:t>
      </w:r>
      <w:r w:rsidR="006C7D42" w:rsidRPr="00550FF3">
        <w:rPr>
          <w:rFonts w:ascii="Times New Roman" w:hAnsi="Times New Roman" w:cs="Times New Roman"/>
          <w:sz w:val="24"/>
          <w:szCs w:val="24"/>
        </w:rPr>
        <w:t xml:space="preserve"> Sajiv K Menon</w:t>
      </w:r>
      <w:r w:rsidR="006C7D42" w:rsidRPr="00550FF3">
        <w:rPr>
          <w:rFonts w:ascii="Times New Roman" w:hAnsi="Times New Roman" w:cs="Times New Roman"/>
          <w:b/>
          <w:sz w:val="24"/>
          <w:szCs w:val="24"/>
        </w:rPr>
        <w:t xml:space="preserve">  </w:t>
      </w:r>
      <w:r w:rsidRPr="00550FF3">
        <w:rPr>
          <w:rFonts w:ascii="Times New Roman" w:hAnsi="Times New Roman" w:cs="Times New Roman"/>
          <w:sz w:val="24"/>
          <w:szCs w:val="24"/>
        </w:rPr>
        <w:t xml:space="preserve">is </w:t>
      </w:r>
      <w:r w:rsidR="006C7D42" w:rsidRPr="00550FF3">
        <w:rPr>
          <w:rFonts w:ascii="Times New Roman" w:hAnsi="Times New Roman" w:cs="Times New Roman"/>
          <w:sz w:val="24"/>
          <w:szCs w:val="24"/>
        </w:rPr>
        <w:t xml:space="preserve"> Managing </w:t>
      </w:r>
      <w:r w:rsidRPr="00550FF3">
        <w:rPr>
          <w:rFonts w:ascii="Times New Roman" w:hAnsi="Times New Roman" w:cs="Times New Roman"/>
          <w:sz w:val="24"/>
          <w:szCs w:val="24"/>
        </w:rPr>
        <w:t xml:space="preserve">Director of M/s. </w:t>
      </w:r>
      <w:r w:rsidR="006C7D42" w:rsidRPr="00550FF3">
        <w:rPr>
          <w:rFonts w:ascii="Times New Roman" w:hAnsi="Times New Roman" w:cs="Times New Roman"/>
          <w:sz w:val="24"/>
          <w:szCs w:val="24"/>
        </w:rPr>
        <w:t xml:space="preserve"> Nitta Gelatin India </w:t>
      </w:r>
      <w:r w:rsidRPr="00550FF3">
        <w:rPr>
          <w:rFonts w:ascii="Times New Roman" w:hAnsi="Times New Roman" w:cs="Times New Roman"/>
          <w:sz w:val="24"/>
          <w:szCs w:val="24"/>
        </w:rPr>
        <w:t xml:space="preserve">Limited </w:t>
      </w:r>
    </w:p>
    <w:p w14:paraId="2E17BE8E" w14:textId="77777777" w:rsidR="00236DED" w:rsidRPr="00550FF3" w:rsidRDefault="00236DED" w:rsidP="0069442D">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Further, according to Section 152(2) of the Companies Act, 2013, every director shall be appointed by a company in general meeting. Therefore, the CoA submits the resolution </w:t>
      </w:r>
      <w:r w:rsidRPr="00550FF3">
        <w:rPr>
          <w:rFonts w:ascii="Times New Roman" w:hAnsi="Times New Roman" w:cs="Times New Roman"/>
          <w:spacing w:val="32"/>
          <w:sz w:val="24"/>
          <w:szCs w:val="24"/>
        </w:rPr>
        <w:t>set out at item no.</w:t>
      </w:r>
      <w:r w:rsidR="005E0A6D" w:rsidRPr="00550FF3">
        <w:rPr>
          <w:rFonts w:ascii="Times New Roman" w:hAnsi="Times New Roman" w:cs="Times New Roman"/>
          <w:spacing w:val="32"/>
          <w:sz w:val="24"/>
          <w:szCs w:val="24"/>
        </w:rPr>
        <w:t>9</w:t>
      </w:r>
      <w:r w:rsidRPr="00550FF3">
        <w:rPr>
          <w:rFonts w:ascii="Times New Roman" w:hAnsi="Times New Roman" w:cs="Times New Roman"/>
          <w:spacing w:val="32"/>
          <w:sz w:val="24"/>
          <w:szCs w:val="24"/>
        </w:rPr>
        <w:t xml:space="preserve"> </w:t>
      </w:r>
      <w:r w:rsidRPr="00550FF3">
        <w:rPr>
          <w:rFonts w:ascii="Times New Roman" w:hAnsi="Times New Roman" w:cs="Times New Roman"/>
          <w:sz w:val="24"/>
          <w:szCs w:val="24"/>
        </w:rPr>
        <w:t xml:space="preserve">for the consideration of Members of the </w:t>
      </w:r>
      <w:r w:rsidRPr="00550FF3">
        <w:rPr>
          <w:rFonts w:ascii="Times New Roman" w:hAnsi="Times New Roman" w:cs="Times New Roman"/>
          <w:spacing w:val="-3"/>
          <w:sz w:val="24"/>
          <w:szCs w:val="24"/>
        </w:rPr>
        <w:t xml:space="preserve">Council, </w:t>
      </w:r>
      <w:r w:rsidRPr="00550FF3">
        <w:rPr>
          <w:rFonts w:ascii="Times New Roman" w:hAnsi="Times New Roman" w:cs="Times New Roman"/>
          <w:sz w:val="24"/>
          <w:szCs w:val="24"/>
        </w:rPr>
        <w:t xml:space="preserve">after Mr. </w:t>
      </w:r>
      <w:r w:rsidR="005E0A6D" w:rsidRPr="00550FF3">
        <w:rPr>
          <w:rFonts w:ascii="Times New Roman" w:hAnsi="Times New Roman" w:cs="Times New Roman"/>
          <w:sz w:val="24"/>
          <w:szCs w:val="24"/>
        </w:rPr>
        <w:t xml:space="preserve">Sanjiv K Menon </w:t>
      </w:r>
      <w:r w:rsidRPr="00550FF3">
        <w:rPr>
          <w:rFonts w:ascii="Times New Roman" w:hAnsi="Times New Roman" w:cs="Times New Roman"/>
          <w:sz w:val="24"/>
          <w:szCs w:val="24"/>
        </w:rPr>
        <w:t xml:space="preserve">having been elected un-opposed as Chairman of  </w:t>
      </w:r>
      <w:r w:rsidR="00D0522B" w:rsidRPr="00550FF3">
        <w:rPr>
          <w:rFonts w:ascii="Times New Roman" w:hAnsi="Times New Roman" w:cs="Times New Roman"/>
          <w:sz w:val="24"/>
          <w:szCs w:val="24"/>
        </w:rPr>
        <w:t xml:space="preserve">Ossein and Gelatine </w:t>
      </w:r>
      <w:r w:rsidRPr="00550FF3">
        <w:rPr>
          <w:rFonts w:ascii="Times New Roman" w:hAnsi="Times New Roman" w:cs="Times New Roman"/>
          <w:sz w:val="24"/>
          <w:szCs w:val="24"/>
        </w:rPr>
        <w:t xml:space="preserve">Panel and </w:t>
      </w:r>
      <w:r w:rsidRPr="00550FF3">
        <w:rPr>
          <w:rFonts w:ascii="Times New Roman" w:hAnsi="Times New Roman" w:cs="Times New Roman"/>
          <w:spacing w:val="2"/>
          <w:sz w:val="24"/>
          <w:szCs w:val="24"/>
        </w:rPr>
        <w:t xml:space="preserve">recommends </w:t>
      </w:r>
      <w:r w:rsidRPr="00550FF3">
        <w:rPr>
          <w:rFonts w:ascii="Times New Roman" w:hAnsi="Times New Roman" w:cs="Times New Roman"/>
          <w:sz w:val="24"/>
          <w:szCs w:val="24"/>
        </w:rPr>
        <w:t xml:space="preserve">it to be </w:t>
      </w:r>
      <w:r w:rsidRPr="00550FF3">
        <w:rPr>
          <w:rFonts w:ascii="Times New Roman" w:hAnsi="Times New Roman" w:cs="Times New Roman"/>
          <w:spacing w:val="2"/>
          <w:sz w:val="24"/>
          <w:szCs w:val="24"/>
        </w:rPr>
        <w:t xml:space="preserve">passed </w:t>
      </w:r>
      <w:r w:rsidRPr="00550FF3">
        <w:rPr>
          <w:rFonts w:ascii="Times New Roman" w:hAnsi="Times New Roman" w:cs="Times New Roman"/>
          <w:sz w:val="24"/>
          <w:szCs w:val="24"/>
        </w:rPr>
        <w:t xml:space="preserve">as </w:t>
      </w:r>
      <w:r w:rsidRPr="00550FF3">
        <w:rPr>
          <w:rFonts w:ascii="Times New Roman" w:hAnsi="Times New Roman" w:cs="Times New Roman"/>
          <w:spacing w:val="3"/>
          <w:sz w:val="24"/>
          <w:szCs w:val="24"/>
        </w:rPr>
        <w:t xml:space="preserve">an </w:t>
      </w:r>
      <w:r w:rsidRPr="00550FF3">
        <w:rPr>
          <w:rFonts w:ascii="Times New Roman" w:hAnsi="Times New Roman" w:cs="Times New Roman"/>
          <w:sz w:val="24"/>
          <w:szCs w:val="24"/>
        </w:rPr>
        <w:t>ordinary resolution.</w:t>
      </w:r>
    </w:p>
    <w:p w14:paraId="5FF607F4" w14:textId="77777777" w:rsidR="00236DED" w:rsidRPr="00550FF3" w:rsidRDefault="00236DED" w:rsidP="0069442D">
      <w:pPr>
        <w:pStyle w:val="BodyText"/>
        <w:spacing w:before="227" w:line="271" w:lineRule="auto"/>
        <w:ind w:left="110"/>
        <w:jc w:val="both"/>
        <w:rPr>
          <w:rFonts w:ascii="Times New Roman" w:hAnsi="Times New Roman" w:cs="Times New Roman"/>
          <w:sz w:val="24"/>
          <w:szCs w:val="24"/>
        </w:rPr>
      </w:pPr>
      <w:r w:rsidRPr="00550FF3">
        <w:rPr>
          <w:rFonts w:ascii="Times New Roman" w:hAnsi="Times New Roman" w:cs="Times New Roman"/>
          <w:sz w:val="24"/>
          <w:szCs w:val="24"/>
        </w:rPr>
        <w:t xml:space="preserve">Except Mr. </w:t>
      </w:r>
      <w:r w:rsidR="001A53B7" w:rsidRPr="00550FF3">
        <w:rPr>
          <w:rFonts w:ascii="Times New Roman" w:hAnsi="Times New Roman" w:cs="Times New Roman"/>
          <w:sz w:val="24"/>
          <w:szCs w:val="24"/>
        </w:rPr>
        <w:t>Sanjiv K Menon</w:t>
      </w:r>
      <w:r w:rsidRPr="00550FF3">
        <w:rPr>
          <w:rFonts w:ascii="Times New Roman" w:hAnsi="Times New Roman" w:cs="Times New Roman"/>
          <w:sz w:val="24"/>
          <w:szCs w:val="24"/>
        </w:rPr>
        <w:t xml:space="preserve"> (DIN:</w:t>
      </w:r>
      <w:r w:rsidR="001A53B7" w:rsidRPr="00550FF3">
        <w:rPr>
          <w:rFonts w:ascii="Times New Roman" w:hAnsi="Times New Roman" w:cs="Times New Roman"/>
          <w:sz w:val="24"/>
          <w:szCs w:val="24"/>
        </w:rPr>
        <w:t xml:space="preserve"> 00168228</w:t>
      </w:r>
      <w:r w:rsidRPr="00550FF3">
        <w:rPr>
          <w:rFonts w:ascii="Times New Roman" w:hAnsi="Times New Roman" w:cs="Times New Roman"/>
          <w:sz w:val="24"/>
          <w:szCs w:val="24"/>
        </w:rPr>
        <w:t xml:space="preserve">) (being an appointee), none of the members of the CoA of the Council or their respective relatives is in any </w:t>
      </w:r>
      <w:r w:rsidR="004A586C" w:rsidRPr="00550FF3">
        <w:rPr>
          <w:rFonts w:ascii="Times New Roman" w:hAnsi="Times New Roman" w:cs="Times New Roman"/>
          <w:spacing w:val="-4"/>
          <w:sz w:val="24"/>
          <w:szCs w:val="24"/>
        </w:rPr>
        <w:t>way</w:t>
      </w:r>
      <w:r w:rsidRPr="00550FF3">
        <w:rPr>
          <w:rFonts w:ascii="Times New Roman" w:hAnsi="Times New Roman" w:cs="Times New Roman"/>
          <w:spacing w:val="-4"/>
          <w:sz w:val="24"/>
          <w:szCs w:val="24"/>
        </w:rPr>
        <w:t xml:space="preserve"> </w:t>
      </w:r>
      <w:r w:rsidRPr="00550FF3">
        <w:rPr>
          <w:rFonts w:ascii="Times New Roman" w:hAnsi="Times New Roman" w:cs="Times New Roman"/>
          <w:sz w:val="24"/>
          <w:szCs w:val="24"/>
        </w:rPr>
        <w:t>concerned or interested in the resolution set out at Item No.</w:t>
      </w:r>
      <w:r w:rsidR="009D7AD0" w:rsidRPr="00550FF3">
        <w:rPr>
          <w:rFonts w:ascii="Times New Roman" w:hAnsi="Times New Roman" w:cs="Times New Roman"/>
          <w:sz w:val="24"/>
          <w:szCs w:val="24"/>
        </w:rPr>
        <w:t xml:space="preserve"> 9</w:t>
      </w:r>
      <w:r w:rsidRPr="00550FF3">
        <w:rPr>
          <w:rFonts w:ascii="Times New Roman" w:hAnsi="Times New Roman" w:cs="Times New Roman"/>
          <w:sz w:val="24"/>
          <w:szCs w:val="24"/>
        </w:rPr>
        <w:t xml:space="preserve"> of this notice.</w:t>
      </w:r>
    </w:p>
    <w:p w14:paraId="09024062" w14:textId="617F2B12" w:rsidR="00080AFE" w:rsidRPr="00550FF3" w:rsidRDefault="00080AFE" w:rsidP="0069442D">
      <w:pPr>
        <w:adjustRightInd w:val="0"/>
        <w:jc w:val="both"/>
        <w:rPr>
          <w:rFonts w:ascii="Times New Roman" w:hAnsi="Times New Roman" w:cs="Times New Roman"/>
          <w:sz w:val="24"/>
          <w:szCs w:val="24"/>
        </w:rPr>
      </w:pPr>
    </w:p>
    <w:p w14:paraId="3451BA66" w14:textId="77777777" w:rsidR="00080AFE" w:rsidRPr="00550FF3" w:rsidRDefault="00F748C8" w:rsidP="0069442D">
      <w:pPr>
        <w:adjustRightInd w:val="0"/>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 xml:space="preserve">Item No 10 </w:t>
      </w:r>
    </w:p>
    <w:p w14:paraId="3E68BD83" w14:textId="77777777" w:rsidR="00F748C8" w:rsidRPr="00550FF3" w:rsidRDefault="00F748C8" w:rsidP="0069442D">
      <w:pPr>
        <w:adjustRightInd w:val="0"/>
        <w:jc w:val="both"/>
        <w:rPr>
          <w:rFonts w:ascii="Times New Roman" w:hAnsi="Times New Roman" w:cs="Times New Roman"/>
          <w:sz w:val="24"/>
          <w:szCs w:val="24"/>
        </w:rPr>
      </w:pPr>
    </w:p>
    <w:p w14:paraId="2B92B364" w14:textId="2CA1E7E3" w:rsidR="003D1403" w:rsidRPr="00550FF3" w:rsidRDefault="003D1403" w:rsidP="003F0908">
      <w:pPr>
        <w:adjustRightInd w:val="0"/>
        <w:jc w:val="both"/>
        <w:rPr>
          <w:rFonts w:ascii="Times New Roman" w:hAnsi="Times New Roman" w:cs="Times New Roman"/>
          <w:sz w:val="24"/>
          <w:szCs w:val="24"/>
        </w:rPr>
      </w:pPr>
      <w:r w:rsidRPr="00550FF3">
        <w:rPr>
          <w:rFonts w:ascii="Times New Roman" w:hAnsi="Times New Roman" w:cs="Times New Roman"/>
          <w:sz w:val="24"/>
          <w:szCs w:val="24"/>
        </w:rPr>
        <w:t>As per  Section 152</w:t>
      </w:r>
      <w:r w:rsidR="00F748C8" w:rsidRPr="00550FF3">
        <w:rPr>
          <w:rFonts w:ascii="Times New Roman" w:hAnsi="Times New Roman" w:cs="Times New Roman"/>
          <w:sz w:val="24"/>
          <w:szCs w:val="24"/>
        </w:rPr>
        <w:t xml:space="preserve"> of the Companies Act, 2013, the Members of the Council shall expressly resolve not to fill the vacancy caused by Retirement of  Panel Chairman</w:t>
      </w:r>
      <w:r w:rsidR="00D638E5" w:rsidRPr="00550FF3">
        <w:rPr>
          <w:rFonts w:ascii="Times New Roman" w:hAnsi="Times New Roman" w:cs="Times New Roman"/>
          <w:sz w:val="24"/>
          <w:szCs w:val="24"/>
        </w:rPr>
        <w:t xml:space="preserve"> of Bulk Minerals &amp; Ores Panel as not received any Nomination for the said Panel.</w:t>
      </w:r>
      <w:r w:rsidR="003F0908">
        <w:rPr>
          <w:rFonts w:ascii="Times New Roman" w:hAnsi="Times New Roman" w:cs="Times New Roman"/>
          <w:sz w:val="24"/>
          <w:szCs w:val="24"/>
        </w:rPr>
        <w:t xml:space="preserve"> </w:t>
      </w:r>
      <w:r w:rsidRPr="00550FF3">
        <w:rPr>
          <w:rFonts w:ascii="Times New Roman" w:hAnsi="Times New Roman" w:cs="Times New Roman"/>
          <w:sz w:val="24"/>
          <w:szCs w:val="24"/>
        </w:rPr>
        <w:t>the vacancy for a member of CoA of CAPEXIL for Bulk Minerals &amp; Ores Panel shall be filled up only after a valid Nomination is received for the same;</w:t>
      </w:r>
    </w:p>
    <w:p w14:paraId="35F8E017" w14:textId="77777777" w:rsidR="00F748C8" w:rsidRPr="00550FF3" w:rsidRDefault="00F748C8" w:rsidP="0069442D">
      <w:pPr>
        <w:adjustRightInd w:val="0"/>
        <w:jc w:val="both"/>
        <w:rPr>
          <w:rFonts w:ascii="Times New Roman" w:hAnsi="Times New Roman" w:cs="Times New Roman"/>
          <w:sz w:val="24"/>
          <w:szCs w:val="24"/>
        </w:rPr>
      </w:pPr>
    </w:p>
    <w:p w14:paraId="27B9A740" w14:textId="77777777" w:rsidR="00236DED" w:rsidRPr="00550FF3" w:rsidRDefault="00236DED" w:rsidP="0069442D">
      <w:pPr>
        <w:adjustRightInd w:val="0"/>
        <w:jc w:val="both"/>
        <w:rPr>
          <w:rFonts w:ascii="Times New Roman" w:hAnsi="Times New Roman" w:cs="Times New Roman"/>
          <w:sz w:val="24"/>
          <w:szCs w:val="24"/>
        </w:rPr>
      </w:pPr>
    </w:p>
    <w:p w14:paraId="18521460" w14:textId="77777777" w:rsidR="00B131CE" w:rsidRPr="00550FF3" w:rsidRDefault="00516897" w:rsidP="0069442D">
      <w:pPr>
        <w:contextualSpacing/>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Item No 11</w:t>
      </w:r>
    </w:p>
    <w:p w14:paraId="1FE45D5A" w14:textId="77777777" w:rsidR="00B131CE" w:rsidRPr="00550FF3" w:rsidRDefault="00B131CE" w:rsidP="0069442D">
      <w:pPr>
        <w:widowControl/>
        <w:adjustRightInd w:val="0"/>
        <w:contextualSpacing/>
        <w:jc w:val="both"/>
        <w:rPr>
          <w:rFonts w:ascii="Times New Roman" w:hAnsi="Times New Roman" w:cs="Times New Roman"/>
          <w:sz w:val="24"/>
          <w:szCs w:val="24"/>
        </w:rPr>
      </w:pPr>
    </w:p>
    <w:p w14:paraId="1053D779" w14:textId="4ACB76BF" w:rsidR="00947E3F" w:rsidRPr="00550FF3" w:rsidRDefault="00947E3F" w:rsidP="003F0908">
      <w:pPr>
        <w:adjustRightInd w:val="0"/>
        <w:jc w:val="both"/>
        <w:rPr>
          <w:rFonts w:ascii="Times New Roman" w:hAnsi="Times New Roman" w:cs="Times New Roman"/>
          <w:sz w:val="24"/>
          <w:szCs w:val="24"/>
        </w:rPr>
      </w:pPr>
      <w:r w:rsidRPr="00550FF3">
        <w:rPr>
          <w:rFonts w:ascii="Times New Roman" w:hAnsi="Times New Roman" w:cs="Times New Roman"/>
          <w:sz w:val="24"/>
          <w:szCs w:val="24"/>
        </w:rPr>
        <w:t xml:space="preserve">As per  Section 152 of the Companies Act, 2013, the Members of the Council shall expressly resolve not to fill the vacancy </w:t>
      </w:r>
      <w:r w:rsidR="003F0908">
        <w:rPr>
          <w:rFonts w:ascii="Times New Roman" w:hAnsi="Times New Roman" w:cs="Times New Roman"/>
          <w:sz w:val="24"/>
          <w:szCs w:val="24"/>
        </w:rPr>
        <w:t xml:space="preserve"> </w:t>
      </w:r>
      <w:r w:rsidRPr="00550FF3">
        <w:rPr>
          <w:rFonts w:ascii="Times New Roman" w:hAnsi="Times New Roman" w:cs="Times New Roman"/>
          <w:sz w:val="24"/>
          <w:szCs w:val="24"/>
        </w:rPr>
        <w:t xml:space="preserve">caused by Retirement of  Panel Chairman of </w:t>
      </w:r>
      <w:r w:rsidR="00F076DA" w:rsidRPr="00550FF3">
        <w:rPr>
          <w:rFonts w:ascii="Times New Roman" w:hAnsi="Times New Roman" w:cs="Times New Roman"/>
          <w:sz w:val="24"/>
          <w:szCs w:val="24"/>
        </w:rPr>
        <w:t xml:space="preserve">Auto Tyres and Tubes Panel </w:t>
      </w:r>
      <w:r w:rsidRPr="00550FF3">
        <w:rPr>
          <w:rFonts w:ascii="Times New Roman" w:hAnsi="Times New Roman" w:cs="Times New Roman"/>
          <w:sz w:val="24"/>
          <w:szCs w:val="24"/>
        </w:rPr>
        <w:t xml:space="preserve">as not received any </w:t>
      </w:r>
      <w:r w:rsidR="00F076DA" w:rsidRPr="00550FF3">
        <w:rPr>
          <w:rFonts w:ascii="Times New Roman" w:hAnsi="Times New Roman" w:cs="Times New Roman"/>
          <w:sz w:val="24"/>
          <w:szCs w:val="24"/>
        </w:rPr>
        <w:lastRenderedPageBreak/>
        <w:t xml:space="preserve">valid </w:t>
      </w:r>
      <w:r w:rsidRPr="00550FF3">
        <w:rPr>
          <w:rFonts w:ascii="Times New Roman" w:hAnsi="Times New Roman" w:cs="Times New Roman"/>
          <w:sz w:val="24"/>
          <w:szCs w:val="24"/>
        </w:rPr>
        <w:t>Nomination for the said Panel.</w:t>
      </w:r>
      <w:r w:rsidR="00F40D3F">
        <w:rPr>
          <w:rFonts w:ascii="Times New Roman" w:hAnsi="Times New Roman" w:cs="Times New Roman"/>
          <w:sz w:val="24"/>
          <w:szCs w:val="24"/>
        </w:rPr>
        <w:t xml:space="preserve"> </w:t>
      </w:r>
      <w:r w:rsidRPr="00550FF3">
        <w:rPr>
          <w:rFonts w:ascii="Times New Roman" w:hAnsi="Times New Roman" w:cs="Times New Roman"/>
          <w:sz w:val="24"/>
          <w:szCs w:val="24"/>
        </w:rPr>
        <w:t>the vacancy for a member of CoA of CAPEXIL for Bulk Minerals &amp; Ores Panel shall be filled up only after a valid Nomination is received for the same;</w:t>
      </w:r>
    </w:p>
    <w:p w14:paraId="7B7DEEEE" w14:textId="77777777" w:rsidR="00516897" w:rsidRPr="00550FF3" w:rsidRDefault="00516897" w:rsidP="0069442D">
      <w:pPr>
        <w:widowControl/>
        <w:adjustRightInd w:val="0"/>
        <w:contextualSpacing/>
        <w:jc w:val="both"/>
        <w:rPr>
          <w:rFonts w:ascii="Times New Roman" w:hAnsi="Times New Roman" w:cs="Times New Roman"/>
          <w:sz w:val="24"/>
          <w:szCs w:val="24"/>
        </w:rPr>
      </w:pPr>
    </w:p>
    <w:p w14:paraId="29442696" w14:textId="77777777" w:rsidR="00236DED" w:rsidRPr="00550FF3" w:rsidRDefault="002009BE" w:rsidP="0069442D">
      <w:pPr>
        <w:adjustRightInd w:val="0"/>
        <w:jc w:val="both"/>
        <w:rPr>
          <w:rFonts w:ascii="Times New Roman" w:hAnsi="Times New Roman" w:cs="Times New Roman"/>
          <w:b/>
          <w:sz w:val="24"/>
          <w:szCs w:val="24"/>
          <w:u w:val="single"/>
        </w:rPr>
      </w:pPr>
      <w:r w:rsidRPr="00550FF3">
        <w:rPr>
          <w:rFonts w:ascii="Times New Roman" w:hAnsi="Times New Roman" w:cs="Times New Roman"/>
          <w:b/>
          <w:sz w:val="24"/>
          <w:szCs w:val="24"/>
          <w:u w:val="single"/>
        </w:rPr>
        <w:t>Item No 12</w:t>
      </w:r>
    </w:p>
    <w:p w14:paraId="3689015D" w14:textId="77777777" w:rsidR="00236DED" w:rsidRPr="00550FF3" w:rsidRDefault="00236DED" w:rsidP="0069442D">
      <w:pPr>
        <w:adjustRightInd w:val="0"/>
        <w:jc w:val="both"/>
        <w:rPr>
          <w:rFonts w:ascii="Times New Roman" w:hAnsi="Times New Roman" w:cs="Times New Roman"/>
          <w:sz w:val="24"/>
          <w:szCs w:val="24"/>
        </w:rPr>
      </w:pPr>
    </w:p>
    <w:p w14:paraId="3CEAA882" w14:textId="0258A2F1" w:rsidR="004D31B5" w:rsidRDefault="002009BE" w:rsidP="0069442D">
      <w:pPr>
        <w:adjustRightInd w:val="0"/>
        <w:jc w:val="both"/>
        <w:rPr>
          <w:rFonts w:ascii="Times New Roman" w:hAnsi="Times New Roman" w:cs="Times New Roman"/>
          <w:sz w:val="24"/>
          <w:szCs w:val="24"/>
        </w:rPr>
      </w:pPr>
      <w:r w:rsidRPr="00550FF3">
        <w:rPr>
          <w:rFonts w:ascii="Times New Roman" w:hAnsi="Times New Roman" w:cs="Times New Roman"/>
          <w:sz w:val="24"/>
          <w:szCs w:val="24"/>
        </w:rPr>
        <w:t xml:space="preserve">The Council has not received any valid nomination for Manufactured Products of Carbon Graphite, Explosives &amp; Accessories Panel. It is proposed to seek members’ approval to fill such vacancy only after a valid Nomination is </w:t>
      </w:r>
      <w:r w:rsidR="00E076DA" w:rsidRPr="00550FF3">
        <w:rPr>
          <w:rFonts w:ascii="Times New Roman" w:hAnsi="Times New Roman" w:cs="Times New Roman"/>
          <w:sz w:val="24"/>
          <w:szCs w:val="24"/>
        </w:rPr>
        <w:t>received</w:t>
      </w:r>
      <w:r w:rsidRPr="00550FF3">
        <w:rPr>
          <w:rFonts w:ascii="Times New Roman" w:hAnsi="Times New Roman" w:cs="Times New Roman"/>
          <w:sz w:val="24"/>
          <w:szCs w:val="24"/>
        </w:rPr>
        <w:t xml:space="preserve"> for the same</w:t>
      </w:r>
      <w:r w:rsidR="002748D2" w:rsidRPr="00550FF3">
        <w:rPr>
          <w:rFonts w:ascii="Times New Roman" w:hAnsi="Times New Roman" w:cs="Times New Roman"/>
          <w:sz w:val="24"/>
          <w:szCs w:val="24"/>
        </w:rPr>
        <w:t>.</w:t>
      </w:r>
    </w:p>
    <w:p w14:paraId="114F471D" w14:textId="5CF34AB1" w:rsidR="004D31B5" w:rsidRPr="00550FF3" w:rsidRDefault="004D31B5" w:rsidP="0069442D">
      <w:pPr>
        <w:adjustRightInd w:val="0"/>
        <w:jc w:val="both"/>
        <w:rPr>
          <w:rFonts w:ascii="Times New Roman" w:hAnsi="Times New Roman" w:cs="Times New Roman"/>
          <w:sz w:val="24"/>
          <w:szCs w:val="24"/>
        </w:rPr>
      </w:pPr>
    </w:p>
    <w:p w14:paraId="16D81B89" w14:textId="32327682" w:rsidR="002748D2" w:rsidRPr="00550FF3" w:rsidRDefault="002748D2" w:rsidP="0069442D">
      <w:pPr>
        <w:adjustRightInd w:val="0"/>
        <w:jc w:val="both"/>
        <w:rPr>
          <w:rFonts w:ascii="Times New Roman" w:hAnsi="Times New Roman" w:cs="Times New Roman"/>
          <w:b/>
          <w:bCs/>
          <w:sz w:val="24"/>
          <w:szCs w:val="24"/>
          <w:u w:val="single"/>
        </w:rPr>
      </w:pPr>
      <w:r w:rsidRPr="00550FF3">
        <w:rPr>
          <w:rFonts w:ascii="Times New Roman" w:hAnsi="Times New Roman" w:cs="Times New Roman"/>
          <w:b/>
          <w:bCs/>
          <w:sz w:val="24"/>
          <w:szCs w:val="24"/>
          <w:u w:val="single"/>
        </w:rPr>
        <w:t>Item No.13</w:t>
      </w:r>
    </w:p>
    <w:p w14:paraId="14415AEE" w14:textId="77777777" w:rsidR="002748D2" w:rsidRPr="00550FF3" w:rsidRDefault="002748D2" w:rsidP="0069442D">
      <w:pPr>
        <w:adjustRightInd w:val="0"/>
        <w:jc w:val="both"/>
        <w:rPr>
          <w:rFonts w:ascii="Times New Roman" w:hAnsi="Times New Roman" w:cs="Times New Roman"/>
          <w:b/>
          <w:bCs/>
          <w:sz w:val="24"/>
          <w:szCs w:val="24"/>
          <w:u w:val="single"/>
        </w:rPr>
      </w:pPr>
    </w:p>
    <w:p w14:paraId="31328AD6" w14:textId="77777777" w:rsidR="00EE3772" w:rsidRDefault="00EE3772" w:rsidP="00EC4073">
      <w:pPr>
        <w:adjustRightInd w:val="0"/>
        <w:jc w:val="both"/>
        <w:rPr>
          <w:rFonts w:ascii="Times New Roman" w:hAnsi="Times New Roman" w:cs="Times New Roman"/>
          <w:sz w:val="24"/>
          <w:szCs w:val="24"/>
        </w:rPr>
      </w:pPr>
    </w:p>
    <w:p w14:paraId="7B050DBA" w14:textId="7368425D" w:rsidR="00EE3772" w:rsidRDefault="00EE3772" w:rsidP="00EC4073">
      <w:pPr>
        <w:adjustRightInd w:val="0"/>
        <w:jc w:val="both"/>
        <w:rPr>
          <w:rFonts w:ascii="Times New Roman" w:hAnsi="Times New Roman" w:cs="Times New Roman"/>
          <w:sz w:val="24"/>
          <w:szCs w:val="24"/>
        </w:rPr>
      </w:pPr>
      <w:r w:rsidRPr="00203B15">
        <w:rPr>
          <w:rFonts w:ascii="Times New Roman" w:hAnsi="Times New Roman" w:cs="Times New Roman"/>
          <w:sz w:val="24"/>
          <w:szCs w:val="24"/>
        </w:rPr>
        <w:t>Ministry of Commerce &amp; Industry has notified Model Articles of Association on 25</w:t>
      </w:r>
      <w:r w:rsidRPr="00203B15">
        <w:rPr>
          <w:rFonts w:ascii="Times New Roman" w:hAnsi="Times New Roman" w:cs="Times New Roman"/>
          <w:sz w:val="24"/>
          <w:szCs w:val="24"/>
          <w:vertAlign w:val="superscript"/>
        </w:rPr>
        <w:t>th</w:t>
      </w:r>
      <w:r w:rsidRPr="00203B15">
        <w:rPr>
          <w:rFonts w:ascii="Times New Roman" w:hAnsi="Times New Roman" w:cs="Times New Roman"/>
          <w:sz w:val="24"/>
          <w:szCs w:val="24"/>
        </w:rPr>
        <w:t xml:space="preserve"> July 2024 for adoption by EPCs an</w:t>
      </w:r>
      <w:r>
        <w:rPr>
          <w:rFonts w:ascii="Times New Roman" w:hAnsi="Times New Roman" w:cs="Times New Roman"/>
          <w:sz w:val="24"/>
          <w:szCs w:val="24"/>
        </w:rPr>
        <w:t>d</w:t>
      </w:r>
      <w:r w:rsidRPr="00203B15">
        <w:rPr>
          <w:rFonts w:ascii="Times New Roman" w:hAnsi="Times New Roman" w:cs="Times New Roman"/>
          <w:sz w:val="24"/>
          <w:szCs w:val="24"/>
        </w:rPr>
        <w:t xml:space="preserve"> advise</w:t>
      </w:r>
      <w:r>
        <w:rPr>
          <w:rFonts w:ascii="Times New Roman" w:hAnsi="Times New Roman" w:cs="Times New Roman"/>
          <w:sz w:val="24"/>
          <w:szCs w:val="24"/>
        </w:rPr>
        <w:t>d</w:t>
      </w:r>
      <w:r w:rsidRPr="00203B15">
        <w:rPr>
          <w:rFonts w:ascii="Times New Roman" w:hAnsi="Times New Roman" w:cs="Times New Roman"/>
          <w:sz w:val="24"/>
          <w:szCs w:val="24"/>
        </w:rPr>
        <w:t xml:space="preserve"> to adopt the </w:t>
      </w:r>
      <w:r>
        <w:rPr>
          <w:rFonts w:ascii="Times New Roman" w:hAnsi="Times New Roman" w:cs="Times New Roman"/>
          <w:sz w:val="24"/>
          <w:szCs w:val="24"/>
        </w:rPr>
        <w:t>same</w:t>
      </w:r>
      <w:r w:rsidRPr="00203B15">
        <w:rPr>
          <w:rFonts w:ascii="Times New Roman" w:hAnsi="Times New Roman" w:cs="Times New Roman"/>
          <w:sz w:val="24"/>
          <w:szCs w:val="24"/>
        </w:rPr>
        <w:t xml:space="preserve"> within 3 months. The Committee of Administration has </w:t>
      </w:r>
      <w:r>
        <w:rPr>
          <w:rFonts w:ascii="Times New Roman" w:hAnsi="Times New Roman" w:cs="Times New Roman"/>
          <w:sz w:val="24"/>
          <w:szCs w:val="24"/>
        </w:rPr>
        <w:t xml:space="preserve">also </w:t>
      </w:r>
      <w:r w:rsidRPr="00203B15">
        <w:rPr>
          <w:rFonts w:ascii="Times New Roman" w:hAnsi="Times New Roman" w:cs="Times New Roman"/>
          <w:sz w:val="24"/>
          <w:szCs w:val="24"/>
        </w:rPr>
        <w:t xml:space="preserve">recommended </w:t>
      </w:r>
      <w:r>
        <w:rPr>
          <w:rFonts w:ascii="Times New Roman" w:hAnsi="Times New Roman" w:cs="Times New Roman"/>
          <w:sz w:val="24"/>
          <w:szCs w:val="24"/>
        </w:rPr>
        <w:t xml:space="preserve">for adoption </w:t>
      </w:r>
      <w:r w:rsidRPr="00203B15">
        <w:rPr>
          <w:rFonts w:ascii="Times New Roman" w:hAnsi="Times New Roman" w:cs="Times New Roman"/>
          <w:sz w:val="24"/>
          <w:szCs w:val="24"/>
        </w:rPr>
        <w:t>in its meeting held on 12</w:t>
      </w:r>
      <w:r w:rsidRPr="00203B15">
        <w:rPr>
          <w:rFonts w:ascii="Times New Roman" w:hAnsi="Times New Roman" w:cs="Times New Roman"/>
          <w:sz w:val="24"/>
          <w:szCs w:val="24"/>
          <w:vertAlign w:val="superscript"/>
        </w:rPr>
        <w:t>th</w:t>
      </w:r>
      <w:r w:rsidRPr="00203B15">
        <w:rPr>
          <w:rFonts w:ascii="Times New Roman" w:hAnsi="Times New Roman" w:cs="Times New Roman"/>
          <w:sz w:val="24"/>
          <w:szCs w:val="24"/>
        </w:rPr>
        <w:t xml:space="preserve"> September 2024. Accordingly, the Model AOA are place</w:t>
      </w:r>
      <w:r>
        <w:rPr>
          <w:rFonts w:ascii="Times New Roman" w:hAnsi="Times New Roman" w:cs="Times New Roman"/>
          <w:sz w:val="24"/>
          <w:szCs w:val="24"/>
        </w:rPr>
        <w:t xml:space="preserve">d for adoption </w:t>
      </w:r>
      <w:r w:rsidR="002C0434">
        <w:rPr>
          <w:rFonts w:ascii="Times New Roman" w:hAnsi="Times New Roman" w:cs="Times New Roman"/>
          <w:sz w:val="24"/>
          <w:szCs w:val="24"/>
        </w:rPr>
        <w:t>at the Annual General Meeting.</w:t>
      </w:r>
    </w:p>
    <w:p w14:paraId="0BEC9E8C" w14:textId="77777777" w:rsidR="00EE3772" w:rsidRDefault="00EE3772" w:rsidP="00EC4073">
      <w:pPr>
        <w:adjustRightInd w:val="0"/>
        <w:jc w:val="both"/>
        <w:rPr>
          <w:rFonts w:ascii="Times New Roman" w:hAnsi="Times New Roman" w:cs="Times New Roman"/>
          <w:sz w:val="24"/>
          <w:szCs w:val="24"/>
        </w:rPr>
      </w:pPr>
    </w:p>
    <w:p w14:paraId="07B15682" w14:textId="32066293" w:rsidR="002748D2" w:rsidRPr="00550FF3" w:rsidRDefault="002C0434" w:rsidP="0069442D">
      <w:pPr>
        <w:adjustRightInd w:val="0"/>
        <w:jc w:val="both"/>
        <w:rPr>
          <w:rFonts w:ascii="Times New Roman" w:hAnsi="Times New Roman" w:cs="Times New Roman"/>
          <w:b/>
          <w:bCs/>
          <w:sz w:val="24"/>
          <w:szCs w:val="24"/>
          <w:u w:val="single"/>
        </w:rPr>
      </w:pPr>
      <w:r>
        <w:rPr>
          <w:rFonts w:ascii="Times New Roman" w:hAnsi="Times New Roman" w:cs="Times New Roman"/>
          <w:sz w:val="24"/>
          <w:szCs w:val="24"/>
        </w:rPr>
        <w:t>The New set of Articles will be available on the council’</w:t>
      </w:r>
      <w:r w:rsidR="000918CB">
        <w:rPr>
          <w:rFonts w:ascii="Times New Roman" w:hAnsi="Times New Roman" w:cs="Times New Roman"/>
          <w:sz w:val="24"/>
          <w:szCs w:val="24"/>
        </w:rPr>
        <w:t>s w</w:t>
      </w:r>
      <w:r>
        <w:rPr>
          <w:rFonts w:ascii="Times New Roman" w:hAnsi="Times New Roman" w:cs="Times New Roman"/>
          <w:sz w:val="24"/>
          <w:szCs w:val="24"/>
        </w:rPr>
        <w:t xml:space="preserve">ebsite </w:t>
      </w:r>
      <w:hyperlink r:id="rId14" w:history="1">
        <w:r w:rsidRPr="00042463">
          <w:rPr>
            <w:rFonts w:ascii="Times New Roman" w:hAnsi="Times New Roman" w:cs="Times New Roman"/>
            <w:sz w:val="24"/>
            <w:szCs w:val="24"/>
          </w:rPr>
          <w:t>www.capexil.org</w:t>
        </w:r>
      </w:hyperlink>
      <w:r>
        <w:rPr>
          <w:rFonts w:ascii="Times New Roman" w:hAnsi="Times New Roman" w:cs="Times New Roman"/>
          <w:sz w:val="24"/>
          <w:szCs w:val="24"/>
        </w:rPr>
        <w:t xml:space="preserve"> along with the Notice of </w:t>
      </w:r>
    </w:p>
    <w:p w14:paraId="5F836EBF" w14:textId="7A7EEA72" w:rsidR="002748D2" w:rsidRDefault="002C0434" w:rsidP="0069442D">
      <w:pPr>
        <w:adjustRightInd w:val="0"/>
        <w:jc w:val="both"/>
        <w:rPr>
          <w:rFonts w:ascii="Times New Roman" w:hAnsi="Times New Roman" w:cs="Times New Roman"/>
          <w:bCs/>
          <w:sz w:val="24"/>
          <w:szCs w:val="24"/>
        </w:rPr>
      </w:pPr>
      <w:r w:rsidRPr="002C0434">
        <w:rPr>
          <w:rFonts w:ascii="Times New Roman" w:hAnsi="Times New Roman" w:cs="Times New Roman"/>
          <w:bCs/>
          <w:sz w:val="24"/>
          <w:szCs w:val="24"/>
        </w:rPr>
        <w:t>66</w:t>
      </w:r>
      <w:r>
        <w:rPr>
          <w:rFonts w:ascii="Times New Roman" w:hAnsi="Times New Roman" w:cs="Times New Roman"/>
          <w:bCs/>
          <w:sz w:val="24"/>
          <w:szCs w:val="24"/>
        </w:rPr>
        <w:t xml:space="preserve">th Annual </w:t>
      </w:r>
      <w:r w:rsidR="00D75494">
        <w:rPr>
          <w:rFonts w:ascii="Times New Roman" w:hAnsi="Times New Roman" w:cs="Times New Roman"/>
          <w:bCs/>
          <w:sz w:val="24"/>
          <w:szCs w:val="24"/>
        </w:rPr>
        <w:t>General Meeting.</w:t>
      </w:r>
    </w:p>
    <w:p w14:paraId="0A445509" w14:textId="77777777" w:rsidR="00D75494" w:rsidRDefault="00D75494" w:rsidP="0069442D">
      <w:pPr>
        <w:adjustRightInd w:val="0"/>
        <w:jc w:val="both"/>
        <w:rPr>
          <w:rFonts w:ascii="Times New Roman" w:hAnsi="Times New Roman" w:cs="Times New Roman"/>
          <w:bCs/>
          <w:sz w:val="24"/>
          <w:szCs w:val="24"/>
        </w:rPr>
      </w:pPr>
    </w:p>
    <w:p w14:paraId="71F50FBF" w14:textId="5C19916B" w:rsidR="00D75494" w:rsidRPr="002C0434" w:rsidRDefault="00D75494" w:rsidP="0069442D">
      <w:pPr>
        <w:adjustRightInd w:val="0"/>
        <w:jc w:val="both"/>
        <w:rPr>
          <w:rFonts w:ascii="Times New Roman" w:hAnsi="Times New Roman" w:cs="Times New Roman"/>
          <w:bCs/>
          <w:sz w:val="24"/>
          <w:szCs w:val="24"/>
        </w:rPr>
      </w:pPr>
      <w:r>
        <w:rPr>
          <w:rFonts w:ascii="Times New Roman" w:hAnsi="Times New Roman" w:cs="Times New Roman"/>
          <w:bCs/>
          <w:sz w:val="24"/>
          <w:szCs w:val="24"/>
        </w:rPr>
        <w:t>None of the Committee members of CAPEXIL and their relatives is concerned or interested in this Resolution.</w:t>
      </w:r>
    </w:p>
    <w:p w14:paraId="3E12E13C" w14:textId="77777777" w:rsidR="002748D2" w:rsidRPr="00550FF3" w:rsidRDefault="002748D2" w:rsidP="0069442D">
      <w:pPr>
        <w:adjustRightInd w:val="0"/>
        <w:jc w:val="both"/>
        <w:rPr>
          <w:rFonts w:ascii="Times New Roman" w:hAnsi="Times New Roman" w:cs="Times New Roman"/>
          <w:b/>
          <w:bCs/>
          <w:sz w:val="24"/>
          <w:szCs w:val="24"/>
          <w:u w:val="single"/>
        </w:rPr>
      </w:pPr>
    </w:p>
    <w:p w14:paraId="3E15EA0E" w14:textId="77777777" w:rsidR="002748D2" w:rsidRPr="00550FF3" w:rsidRDefault="002748D2" w:rsidP="0069442D">
      <w:pPr>
        <w:adjustRightInd w:val="0"/>
        <w:jc w:val="both"/>
        <w:rPr>
          <w:rFonts w:ascii="Times New Roman" w:hAnsi="Times New Roman" w:cs="Times New Roman"/>
          <w:b/>
          <w:bCs/>
          <w:sz w:val="24"/>
          <w:szCs w:val="24"/>
          <w:u w:val="single"/>
        </w:rPr>
      </w:pPr>
    </w:p>
    <w:p w14:paraId="7DCC4353" w14:textId="77777777" w:rsidR="00A65D1B" w:rsidRPr="00550FF3" w:rsidRDefault="00323A91" w:rsidP="0069442D">
      <w:pPr>
        <w:contextualSpacing/>
        <w:jc w:val="both"/>
        <w:rPr>
          <w:rFonts w:ascii="Times New Roman" w:hAnsi="Times New Roman" w:cs="Times New Roman"/>
          <w:sz w:val="24"/>
          <w:szCs w:val="24"/>
        </w:rPr>
      </w:pPr>
      <w:r w:rsidRPr="00550FF3">
        <w:rPr>
          <w:rFonts w:ascii="Times New Roman" w:hAnsi="Times New Roman" w:cs="Times New Roman"/>
          <w:sz w:val="24"/>
          <w:szCs w:val="24"/>
        </w:rPr>
        <w:t xml:space="preserve">      </w:t>
      </w:r>
    </w:p>
    <w:p w14:paraId="1B96F705" w14:textId="5D0BA0B2" w:rsidR="00323A91" w:rsidRDefault="00323A91" w:rsidP="00F51FC3">
      <w:pPr>
        <w:contextualSpacing/>
        <w:jc w:val="both"/>
        <w:rPr>
          <w:rFonts w:ascii="Times New Roman" w:hAnsi="Times New Roman" w:cs="Times New Roman"/>
          <w:sz w:val="24"/>
          <w:szCs w:val="24"/>
        </w:rPr>
      </w:pPr>
      <w:r w:rsidRPr="00550FF3">
        <w:rPr>
          <w:rFonts w:ascii="Times New Roman" w:hAnsi="Times New Roman" w:cs="Times New Roman"/>
          <w:sz w:val="24"/>
          <w:szCs w:val="24"/>
        </w:rPr>
        <w:t>By order of the Committee of Administration</w:t>
      </w:r>
    </w:p>
    <w:p w14:paraId="2220A382" w14:textId="77777777" w:rsidR="00595C47" w:rsidRPr="00550FF3" w:rsidRDefault="00595C47" w:rsidP="00F51FC3">
      <w:pPr>
        <w:contextualSpacing/>
        <w:jc w:val="both"/>
        <w:rPr>
          <w:rFonts w:ascii="Times New Roman" w:hAnsi="Times New Roman" w:cs="Times New Roman"/>
          <w:sz w:val="24"/>
          <w:szCs w:val="24"/>
        </w:rPr>
      </w:pPr>
    </w:p>
    <w:p w14:paraId="5512435D" w14:textId="7ABB6724" w:rsidR="00323A91" w:rsidRPr="00550FF3" w:rsidRDefault="00D558DF" w:rsidP="0069442D">
      <w:pPr>
        <w:contextualSpacing/>
        <w:jc w:val="both"/>
        <w:rPr>
          <w:rFonts w:ascii="Times New Roman" w:hAnsi="Times New Roman" w:cs="Times New Roman"/>
          <w:sz w:val="24"/>
          <w:szCs w:val="24"/>
        </w:rPr>
      </w:pPr>
      <w:r w:rsidRPr="008B14E8">
        <w:rPr>
          <w:rFonts w:ascii="Times New Roman" w:hAnsi="Times New Roman" w:cs="Times New Roman"/>
          <w:noProof/>
          <w:sz w:val="24"/>
          <w:szCs w:val="24"/>
          <w:lang w:val="en-IN" w:eastAsia="en-IN"/>
        </w:rPr>
        <w:drawing>
          <wp:inline distT="0" distB="0" distL="0" distR="0" wp14:anchorId="0270BC47" wp14:editId="1CD6D4A8">
            <wp:extent cx="1815034" cy="752475"/>
            <wp:effectExtent l="0" t="0" r="0" b="0"/>
            <wp:docPr id="11" name="Picture 11" descr="E:\dilip new backup file\Design Related\Invitation Card &amp; Programme of 66th AGM\66 AGM Notice\SING-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lip new backup file\Design Related\Invitation Card &amp; Programme of 66th AGM\66 AGM Notice\SING-H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619" cy="794176"/>
                    </a:xfrm>
                    <a:prstGeom prst="rect">
                      <a:avLst/>
                    </a:prstGeom>
                    <a:noFill/>
                    <a:ln>
                      <a:noFill/>
                    </a:ln>
                  </pic:spPr>
                </pic:pic>
              </a:graphicData>
            </a:graphic>
          </wp:inline>
        </w:drawing>
      </w:r>
    </w:p>
    <w:p w14:paraId="44B794FB" w14:textId="38659C02" w:rsidR="00F51FC3" w:rsidRDefault="00F51FC3" w:rsidP="00F51FC3">
      <w:pPr>
        <w:pStyle w:val="BodyText"/>
        <w:jc w:val="both"/>
        <w:rPr>
          <w:rFonts w:ascii="Times New Roman" w:hAnsi="Times New Roman" w:cs="Times New Roman"/>
          <w:sz w:val="24"/>
          <w:szCs w:val="24"/>
        </w:rPr>
      </w:pPr>
      <w:proofErr w:type="spellStart"/>
      <w:r w:rsidRPr="00F51FC3">
        <w:rPr>
          <w:rFonts w:ascii="Times New Roman" w:hAnsi="Times New Roman" w:cs="Times New Roman"/>
          <w:sz w:val="24"/>
          <w:szCs w:val="24"/>
        </w:rPr>
        <w:t>Harpal</w:t>
      </w:r>
      <w:proofErr w:type="spellEnd"/>
      <w:r w:rsidRPr="00F51FC3">
        <w:rPr>
          <w:rFonts w:ascii="Times New Roman" w:hAnsi="Times New Roman" w:cs="Times New Roman"/>
          <w:sz w:val="24"/>
          <w:szCs w:val="24"/>
        </w:rPr>
        <w:t xml:space="preserve"> Singh  </w:t>
      </w:r>
    </w:p>
    <w:p w14:paraId="51F1A1A5" w14:textId="03E6B4ED" w:rsidR="00F51FC3" w:rsidRPr="00F51FC3" w:rsidRDefault="00F51FC3" w:rsidP="00F51FC3">
      <w:pPr>
        <w:pStyle w:val="BodyText"/>
        <w:jc w:val="both"/>
        <w:rPr>
          <w:rFonts w:ascii="Times New Roman" w:hAnsi="Times New Roman" w:cs="Times New Roman"/>
          <w:sz w:val="24"/>
          <w:szCs w:val="24"/>
        </w:rPr>
      </w:pPr>
      <w:r w:rsidRPr="00F51FC3">
        <w:rPr>
          <w:rFonts w:ascii="Times New Roman" w:hAnsi="Times New Roman" w:cs="Times New Roman"/>
          <w:sz w:val="24"/>
          <w:szCs w:val="24"/>
        </w:rPr>
        <w:t>SECRETARY | CAPEXIL</w:t>
      </w:r>
    </w:p>
    <w:p w14:paraId="3DD30CE2" w14:textId="77777777" w:rsidR="00F51FC3" w:rsidRPr="00550FF3" w:rsidRDefault="00F51FC3" w:rsidP="00F51FC3">
      <w:pPr>
        <w:pStyle w:val="BodyText"/>
        <w:jc w:val="both"/>
        <w:rPr>
          <w:rFonts w:ascii="Times New Roman" w:hAnsi="Times New Roman" w:cs="Times New Roman"/>
          <w:sz w:val="24"/>
          <w:szCs w:val="24"/>
          <w:highlight w:val="yellow"/>
        </w:rPr>
      </w:pPr>
    </w:p>
    <w:p w14:paraId="64A2210D" w14:textId="77777777" w:rsidR="00F51FC3" w:rsidRPr="00550FF3" w:rsidRDefault="00F51FC3" w:rsidP="00F51FC3">
      <w:pPr>
        <w:pStyle w:val="BodyText"/>
        <w:jc w:val="both"/>
        <w:rPr>
          <w:rFonts w:ascii="Times New Roman" w:hAnsi="Times New Roman" w:cs="Times New Roman"/>
          <w:sz w:val="24"/>
          <w:szCs w:val="24"/>
          <w:highlight w:val="yellow"/>
        </w:rPr>
      </w:pPr>
    </w:p>
    <w:p w14:paraId="3ADADF97" w14:textId="321E3E94" w:rsidR="00F51FC3" w:rsidRPr="00F51FC3" w:rsidRDefault="00F51FC3" w:rsidP="00F51FC3">
      <w:pPr>
        <w:pStyle w:val="BodyText"/>
        <w:jc w:val="both"/>
        <w:rPr>
          <w:rFonts w:ascii="Times New Roman" w:hAnsi="Times New Roman" w:cs="Times New Roman"/>
          <w:sz w:val="24"/>
          <w:szCs w:val="24"/>
        </w:rPr>
      </w:pPr>
      <w:r w:rsidRPr="00F51FC3">
        <w:rPr>
          <w:rFonts w:ascii="Times New Roman" w:hAnsi="Times New Roman" w:cs="Times New Roman"/>
          <w:sz w:val="24"/>
          <w:szCs w:val="24"/>
        </w:rPr>
        <w:t xml:space="preserve">    </w:t>
      </w:r>
      <w:proofErr w:type="gramStart"/>
      <w:r w:rsidRPr="00F51FC3">
        <w:rPr>
          <w:rFonts w:ascii="Times New Roman" w:hAnsi="Times New Roman" w:cs="Times New Roman"/>
          <w:sz w:val="24"/>
          <w:szCs w:val="24"/>
        </w:rPr>
        <w:t>Place :</w:t>
      </w:r>
      <w:proofErr w:type="gramEnd"/>
      <w:r>
        <w:rPr>
          <w:rFonts w:ascii="Times New Roman" w:hAnsi="Times New Roman" w:cs="Times New Roman"/>
          <w:sz w:val="24"/>
          <w:szCs w:val="24"/>
        </w:rPr>
        <w:t xml:space="preserve"> New Delhi</w:t>
      </w:r>
    </w:p>
    <w:p w14:paraId="79C084F6" w14:textId="77777777" w:rsidR="00F51FC3" w:rsidRPr="00550FF3" w:rsidRDefault="00F51FC3" w:rsidP="00F51FC3">
      <w:pPr>
        <w:pStyle w:val="BodyText"/>
        <w:jc w:val="both"/>
        <w:rPr>
          <w:rFonts w:ascii="Times New Roman" w:hAnsi="Times New Roman" w:cs="Times New Roman"/>
          <w:sz w:val="24"/>
          <w:szCs w:val="24"/>
        </w:rPr>
      </w:pPr>
      <w:r w:rsidRPr="00F51FC3">
        <w:rPr>
          <w:rFonts w:ascii="Times New Roman" w:hAnsi="Times New Roman" w:cs="Times New Roman"/>
          <w:sz w:val="24"/>
          <w:szCs w:val="24"/>
        </w:rPr>
        <w:t xml:space="preserve">    </w:t>
      </w:r>
      <w:proofErr w:type="gramStart"/>
      <w:r w:rsidRPr="00F51FC3">
        <w:rPr>
          <w:rFonts w:ascii="Times New Roman" w:hAnsi="Times New Roman" w:cs="Times New Roman"/>
          <w:sz w:val="24"/>
          <w:szCs w:val="24"/>
        </w:rPr>
        <w:t>Dated :</w:t>
      </w:r>
      <w:proofErr w:type="gramEnd"/>
      <w:r w:rsidRPr="00550FF3">
        <w:rPr>
          <w:rFonts w:ascii="Times New Roman" w:hAnsi="Times New Roman" w:cs="Times New Roman"/>
          <w:sz w:val="24"/>
          <w:szCs w:val="24"/>
        </w:rPr>
        <w:t xml:space="preserve"> </w:t>
      </w:r>
      <w:r>
        <w:rPr>
          <w:rFonts w:ascii="Times New Roman" w:hAnsi="Times New Roman" w:cs="Times New Roman"/>
          <w:sz w:val="24"/>
          <w:szCs w:val="24"/>
        </w:rPr>
        <w:t>27</w:t>
      </w:r>
      <w:r w:rsidRPr="00F51FC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2024</w:t>
      </w:r>
    </w:p>
    <w:p w14:paraId="1193EF2B" w14:textId="77777777" w:rsidR="00323A91"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Registered Office:</w:t>
      </w:r>
    </w:p>
    <w:p w14:paraId="734B0D13" w14:textId="77777777" w:rsidR="00323A91"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CAPEXIL</w:t>
      </w:r>
    </w:p>
    <w:p w14:paraId="2141848B" w14:textId="77777777" w:rsidR="00323A91"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CIN - U36900WB1958NPL023786</w:t>
      </w:r>
    </w:p>
    <w:p w14:paraId="69869F09" w14:textId="77777777" w:rsidR="00323A91"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w:t>
      </w:r>
      <w:proofErr w:type="spellStart"/>
      <w:r w:rsidRPr="00550FF3">
        <w:rPr>
          <w:rFonts w:ascii="Times New Roman" w:hAnsi="Times New Roman" w:cs="Times New Roman"/>
          <w:sz w:val="24"/>
          <w:szCs w:val="24"/>
        </w:rPr>
        <w:t>Vanijya</w:t>
      </w:r>
      <w:proofErr w:type="spellEnd"/>
      <w:r w:rsidRPr="00550FF3">
        <w:rPr>
          <w:rFonts w:ascii="Times New Roman" w:hAnsi="Times New Roman" w:cs="Times New Roman"/>
          <w:sz w:val="24"/>
          <w:szCs w:val="24"/>
        </w:rPr>
        <w:t xml:space="preserve"> </w:t>
      </w:r>
      <w:proofErr w:type="spellStart"/>
      <w:r w:rsidRPr="00550FF3">
        <w:rPr>
          <w:rFonts w:ascii="Times New Roman" w:hAnsi="Times New Roman" w:cs="Times New Roman"/>
          <w:sz w:val="24"/>
          <w:szCs w:val="24"/>
        </w:rPr>
        <w:t>Bhavan</w:t>
      </w:r>
      <w:proofErr w:type="spellEnd"/>
      <w:r w:rsidRPr="00550FF3">
        <w:rPr>
          <w:rFonts w:ascii="Times New Roman" w:hAnsi="Times New Roman" w:cs="Times New Roman"/>
          <w:sz w:val="24"/>
          <w:szCs w:val="24"/>
        </w:rPr>
        <w:t xml:space="preserve">, </w:t>
      </w:r>
    </w:p>
    <w:p w14:paraId="1E199895" w14:textId="65409584" w:rsidR="00A65D1B"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International Trade Facilitation Centre,</w:t>
      </w:r>
    </w:p>
    <w:p w14:paraId="5865CE6F" w14:textId="77777777" w:rsidR="00323A91" w:rsidRPr="00550FF3" w:rsidRDefault="00323A91" w:rsidP="00F51FC3">
      <w:pPr>
        <w:pStyle w:val="BodyText"/>
        <w:jc w:val="both"/>
        <w:rPr>
          <w:rFonts w:ascii="Times New Roman" w:hAnsi="Times New Roman" w:cs="Times New Roman"/>
          <w:sz w:val="24"/>
          <w:szCs w:val="24"/>
        </w:rPr>
      </w:pPr>
      <w:r w:rsidRPr="00550FF3">
        <w:rPr>
          <w:rFonts w:ascii="Times New Roman" w:hAnsi="Times New Roman" w:cs="Times New Roman"/>
          <w:sz w:val="24"/>
          <w:szCs w:val="24"/>
        </w:rPr>
        <w:t xml:space="preserve">    Kolkata – 700 016</w:t>
      </w:r>
    </w:p>
    <w:p w14:paraId="54AD4C9E" w14:textId="77777777" w:rsidR="00323A91" w:rsidRPr="00550FF3" w:rsidRDefault="00323A91" w:rsidP="0069442D">
      <w:pPr>
        <w:tabs>
          <w:tab w:val="left" w:pos="840"/>
        </w:tabs>
        <w:spacing w:before="52"/>
        <w:ind w:right="108"/>
        <w:contextualSpacing/>
        <w:jc w:val="both"/>
        <w:rPr>
          <w:rFonts w:ascii="Times New Roman" w:eastAsia="Times New Roman" w:hAnsi="Times New Roman" w:cs="Times New Roman"/>
          <w:b/>
          <w:color w:val="222222"/>
          <w:sz w:val="24"/>
          <w:szCs w:val="24"/>
        </w:rPr>
      </w:pPr>
    </w:p>
    <w:sectPr w:rsidR="00323A91" w:rsidRPr="00550FF3" w:rsidSect="0052275F">
      <w:headerReference w:type="first" r:id="rId15"/>
      <w:pgSz w:w="11910" w:h="16840"/>
      <w:pgMar w:top="720" w:right="720" w:bottom="720" w:left="72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152B" w14:textId="77777777" w:rsidR="00FD2A41" w:rsidRDefault="00FD2A41" w:rsidP="00673938">
      <w:r>
        <w:separator/>
      </w:r>
    </w:p>
  </w:endnote>
  <w:endnote w:type="continuationSeparator" w:id="0">
    <w:p w14:paraId="019F057C" w14:textId="77777777" w:rsidR="00FD2A41" w:rsidRDefault="00FD2A41" w:rsidP="0067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005E" w14:textId="77777777" w:rsidR="00FD2A41" w:rsidRDefault="00FD2A41" w:rsidP="00673938">
      <w:r>
        <w:separator/>
      </w:r>
    </w:p>
  </w:footnote>
  <w:footnote w:type="continuationSeparator" w:id="0">
    <w:p w14:paraId="32E98D8C" w14:textId="77777777" w:rsidR="00FD2A41" w:rsidRDefault="00FD2A41" w:rsidP="00673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92C0" w14:textId="10B323B0" w:rsidR="0052275F" w:rsidRDefault="0052275F">
    <w:pPr>
      <w:pStyle w:val="Header"/>
    </w:pPr>
    <w:r w:rsidRPr="0052275F">
      <w:rPr>
        <w:noProof/>
        <w:lang w:val="en-IN" w:eastAsia="en-IN"/>
      </w:rPr>
      <w:drawing>
        <wp:inline distT="0" distB="0" distL="0" distR="0" wp14:anchorId="35321E55" wp14:editId="0B5B1450">
          <wp:extent cx="6315075" cy="1614560"/>
          <wp:effectExtent l="0" t="0" r="0" b="5080"/>
          <wp:docPr id="9" name="Picture 9" descr="E:\dilip new backup file\Design Related\Invitation Card &amp; Programme of 66th AGM\66 AGM Notice\final letterhead head offic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lip new backup file\Design Related\Invitation Card &amp; Programme of 66th AGM\66 AGM Notice\final letterhead head office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169" cy="16289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6AB"/>
    <w:multiLevelType w:val="hybridMultilevel"/>
    <w:tmpl w:val="5E485C9A"/>
    <w:lvl w:ilvl="0" w:tplc="B8D42D82">
      <w:start w:val="1"/>
      <w:numFmt w:val="decimal"/>
      <w:lvlText w:val="%1)"/>
      <w:lvlJc w:val="left"/>
      <w:pPr>
        <w:ind w:left="956" w:hanging="531"/>
      </w:pPr>
      <w:rPr>
        <w:rFonts w:ascii="Calibri" w:eastAsia="Calibri" w:hAnsi="Calibri" w:cs="Calibri" w:hint="default"/>
        <w:b w:val="0"/>
        <w:bCs w:val="0"/>
        <w:i w:val="0"/>
        <w:iCs w:val="0"/>
        <w:w w:val="99"/>
        <w:sz w:val="20"/>
        <w:szCs w:val="20"/>
      </w:rPr>
    </w:lvl>
    <w:lvl w:ilvl="1" w:tplc="A38CAFDA">
      <w:start w:val="1"/>
      <w:numFmt w:val="upperRoman"/>
      <w:lvlText w:val="%2."/>
      <w:lvlJc w:val="left"/>
      <w:pPr>
        <w:ind w:left="709" w:hanging="243"/>
        <w:jc w:val="right"/>
      </w:pPr>
      <w:rPr>
        <w:rFonts w:ascii="Calibri" w:eastAsia="Calibri" w:hAnsi="Calibri" w:cs="Calibri" w:hint="default"/>
        <w:b/>
        <w:bCs/>
        <w:i w:val="0"/>
        <w:iCs w:val="0"/>
        <w:w w:val="100"/>
        <w:sz w:val="20"/>
        <w:szCs w:val="20"/>
      </w:rPr>
    </w:lvl>
    <w:lvl w:ilvl="2" w:tplc="C0DAE6DA">
      <w:start w:val="1"/>
      <w:numFmt w:val="lowerLetter"/>
      <w:lvlText w:val="%3."/>
      <w:lvlJc w:val="left"/>
      <w:pPr>
        <w:ind w:left="1611" w:hanging="420"/>
      </w:pPr>
      <w:rPr>
        <w:rFonts w:ascii="Calibri" w:eastAsia="Calibri" w:hAnsi="Calibri" w:cs="Calibri" w:hint="default"/>
        <w:b w:val="0"/>
        <w:bCs w:val="0"/>
        <w:i w:val="0"/>
        <w:iCs w:val="0"/>
        <w:w w:val="100"/>
        <w:sz w:val="20"/>
        <w:szCs w:val="20"/>
      </w:rPr>
    </w:lvl>
    <w:lvl w:ilvl="3" w:tplc="F7145B8A">
      <w:numFmt w:val="bullet"/>
      <w:lvlText w:val="•"/>
      <w:lvlJc w:val="left"/>
      <w:pPr>
        <w:ind w:left="2065" w:hanging="420"/>
      </w:pPr>
      <w:rPr>
        <w:rFonts w:hint="default"/>
      </w:rPr>
    </w:lvl>
    <w:lvl w:ilvl="4" w:tplc="388E16E4">
      <w:numFmt w:val="bullet"/>
      <w:lvlText w:val="•"/>
      <w:lvlJc w:val="left"/>
      <w:pPr>
        <w:ind w:left="2288" w:hanging="420"/>
      </w:pPr>
      <w:rPr>
        <w:rFonts w:hint="default"/>
      </w:rPr>
    </w:lvl>
    <w:lvl w:ilvl="5" w:tplc="A32C5550">
      <w:numFmt w:val="bullet"/>
      <w:lvlText w:val="•"/>
      <w:lvlJc w:val="left"/>
      <w:pPr>
        <w:ind w:left="2511" w:hanging="420"/>
      </w:pPr>
      <w:rPr>
        <w:rFonts w:hint="default"/>
      </w:rPr>
    </w:lvl>
    <w:lvl w:ilvl="6" w:tplc="39AE1CD8">
      <w:numFmt w:val="bullet"/>
      <w:lvlText w:val="•"/>
      <w:lvlJc w:val="left"/>
      <w:pPr>
        <w:ind w:left="2733" w:hanging="420"/>
      </w:pPr>
      <w:rPr>
        <w:rFonts w:hint="default"/>
      </w:rPr>
    </w:lvl>
    <w:lvl w:ilvl="7" w:tplc="F5FED502">
      <w:numFmt w:val="bullet"/>
      <w:lvlText w:val="•"/>
      <w:lvlJc w:val="left"/>
      <w:pPr>
        <w:ind w:left="2956" w:hanging="420"/>
      </w:pPr>
      <w:rPr>
        <w:rFonts w:hint="default"/>
      </w:rPr>
    </w:lvl>
    <w:lvl w:ilvl="8" w:tplc="6F80198C">
      <w:numFmt w:val="bullet"/>
      <w:lvlText w:val="•"/>
      <w:lvlJc w:val="left"/>
      <w:pPr>
        <w:ind w:left="3179" w:hanging="420"/>
      </w:pPr>
      <w:rPr>
        <w:rFonts w:hint="default"/>
      </w:rPr>
    </w:lvl>
  </w:abstractNum>
  <w:abstractNum w:abstractNumId="1" w15:restartNumberingAfterBreak="0">
    <w:nsid w:val="082778CF"/>
    <w:multiLevelType w:val="hybridMultilevel"/>
    <w:tmpl w:val="EA2AD6B2"/>
    <w:lvl w:ilvl="0" w:tplc="18B2E56C">
      <w:start w:val="1"/>
      <w:numFmt w:val="lowerLetter"/>
      <w:lvlText w:val="%1."/>
      <w:lvlJc w:val="left"/>
      <w:pPr>
        <w:ind w:left="980" w:hanging="440"/>
      </w:pPr>
      <w:rPr>
        <w:rFonts w:ascii="Calibri" w:eastAsia="Calibri" w:hAnsi="Calibri" w:cs="Calibri" w:hint="default"/>
        <w:b w:val="0"/>
        <w:bCs w:val="0"/>
        <w:i w:val="0"/>
        <w:iCs w:val="0"/>
        <w:w w:val="100"/>
        <w:sz w:val="20"/>
        <w:szCs w:val="20"/>
      </w:rPr>
    </w:lvl>
    <w:lvl w:ilvl="1" w:tplc="DDA49110">
      <w:start w:val="1"/>
      <w:numFmt w:val="decimal"/>
      <w:lvlText w:val="%2."/>
      <w:lvlJc w:val="left"/>
      <w:pPr>
        <w:ind w:left="1340" w:hanging="360"/>
        <w:jc w:val="right"/>
      </w:pPr>
      <w:rPr>
        <w:rFonts w:ascii="Calibri" w:eastAsia="Calibri" w:hAnsi="Calibri" w:cs="Calibri" w:hint="default"/>
        <w:b w:val="0"/>
        <w:bCs w:val="0"/>
        <w:i w:val="0"/>
        <w:iCs w:val="0"/>
        <w:w w:val="100"/>
        <w:sz w:val="20"/>
        <w:szCs w:val="20"/>
      </w:rPr>
    </w:lvl>
    <w:lvl w:ilvl="2" w:tplc="BADE894A">
      <w:numFmt w:val="bullet"/>
      <w:lvlText w:val="•"/>
      <w:lvlJc w:val="left"/>
      <w:pPr>
        <w:ind w:left="2358" w:hanging="360"/>
      </w:pPr>
      <w:rPr>
        <w:rFonts w:hint="default"/>
      </w:rPr>
    </w:lvl>
    <w:lvl w:ilvl="3" w:tplc="5A5E4C5C">
      <w:numFmt w:val="bullet"/>
      <w:lvlText w:val="•"/>
      <w:lvlJc w:val="left"/>
      <w:pPr>
        <w:ind w:left="3376" w:hanging="360"/>
      </w:pPr>
      <w:rPr>
        <w:rFonts w:hint="default"/>
      </w:rPr>
    </w:lvl>
    <w:lvl w:ilvl="4" w:tplc="D5C0DD7C">
      <w:numFmt w:val="bullet"/>
      <w:lvlText w:val="•"/>
      <w:lvlJc w:val="left"/>
      <w:pPr>
        <w:ind w:left="4395" w:hanging="360"/>
      </w:pPr>
      <w:rPr>
        <w:rFonts w:hint="default"/>
      </w:rPr>
    </w:lvl>
    <w:lvl w:ilvl="5" w:tplc="575AAAE8">
      <w:numFmt w:val="bullet"/>
      <w:lvlText w:val="•"/>
      <w:lvlJc w:val="left"/>
      <w:pPr>
        <w:ind w:left="5413" w:hanging="360"/>
      </w:pPr>
      <w:rPr>
        <w:rFonts w:hint="default"/>
      </w:rPr>
    </w:lvl>
    <w:lvl w:ilvl="6" w:tplc="09A098BE">
      <w:numFmt w:val="bullet"/>
      <w:lvlText w:val="•"/>
      <w:lvlJc w:val="left"/>
      <w:pPr>
        <w:ind w:left="6431" w:hanging="360"/>
      </w:pPr>
      <w:rPr>
        <w:rFonts w:hint="default"/>
      </w:rPr>
    </w:lvl>
    <w:lvl w:ilvl="7" w:tplc="5BFAD77E">
      <w:numFmt w:val="bullet"/>
      <w:lvlText w:val="•"/>
      <w:lvlJc w:val="left"/>
      <w:pPr>
        <w:ind w:left="7450" w:hanging="360"/>
      </w:pPr>
      <w:rPr>
        <w:rFonts w:hint="default"/>
      </w:rPr>
    </w:lvl>
    <w:lvl w:ilvl="8" w:tplc="B1E2BEA8">
      <w:numFmt w:val="bullet"/>
      <w:lvlText w:val="•"/>
      <w:lvlJc w:val="left"/>
      <w:pPr>
        <w:ind w:left="8468" w:hanging="360"/>
      </w:pPr>
      <w:rPr>
        <w:rFonts w:hint="default"/>
      </w:rPr>
    </w:lvl>
  </w:abstractNum>
  <w:abstractNum w:abstractNumId="2" w15:restartNumberingAfterBreak="0">
    <w:nsid w:val="0E307A6A"/>
    <w:multiLevelType w:val="hybridMultilevel"/>
    <w:tmpl w:val="666461AC"/>
    <w:lvl w:ilvl="0" w:tplc="6F58091E">
      <w:start w:val="1"/>
      <w:numFmt w:val="decimal"/>
      <w:lvlText w:val="%1."/>
      <w:lvlJc w:val="left"/>
      <w:pPr>
        <w:ind w:left="780" w:hanging="721"/>
      </w:pPr>
      <w:rPr>
        <w:rFonts w:ascii="Times New Roman" w:eastAsia="Times New Roman" w:hAnsi="Times New Roman" w:cs="Times New Roman" w:hint="default"/>
        <w:strike w:val="0"/>
        <w:dstrike w:val="0"/>
        <w:spacing w:val="-11"/>
        <w:w w:val="99"/>
        <w:sz w:val="24"/>
        <w:szCs w:val="24"/>
        <w:u w:val="none"/>
        <w:effect w:val="none"/>
        <w:lang w:val="en-US" w:eastAsia="en-US" w:bidi="en-US"/>
      </w:rPr>
    </w:lvl>
    <w:lvl w:ilvl="1" w:tplc="B2BEB330">
      <w:numFmt w:val="bullet"/>
      <w:lvlText w:val="•"/>
      <w:lvlJc w:val="left"/>
      <w:pPr>
        <w:ind w:left="1728" w:hanging="721"/>
      </w:pPr>
      <w:rPr>
        <w:lang w:val="en-US" w:eastAsia="en-US" w:bidi="en-US"/>
      </w:rPr>
    </w:lvl>
    <w:lvl w:ilvl="2" w:tplc="D4CC1BE0">
      <w:numFmt w:val="bullet"/>
      <w:lvlText w:val="•"/>
      <w:lvlJc w:val="left"/>
      <w:pPr>
        <w:ind w:left="2676" w:hanging="721"/>
      </w:pPr>
      <w:rPr>
        <w:lang w:val="en-US" w:eastAsia="en-US" w:bidi="en-US"/>
      </w:rPr>
    </w:lvl>
    <w:lvl w:ilvl="3" w:tplc="DAFA6CA8">
      <w:numFmt w:val="bullet"/>
      <w:lvlText w:val="•"/>
      <w:lvlJc w:val="left"/>
      <w:pPr>
        <w:ind w:left="3624" w:hanging="721"/>
      </w:pPr>
      <w:rPr>
        <w:lang w:val="en-US" w:eastAsia="en-US" w:bidi="en-US"/>
      </w:rPr>
    </w:lvl>
    <w:lvl w:ilvl="4" w:tplc="00C041AC">
      <w:numFmt w:val="bullet"/>
      <w:lvlText w:val="•"/>
      <w:lvlJc w:val="left"/>
      <w:pPr>
        <w:ind w:left="4572" w:hanging="721"/>
      </w:pPr>
      <w:rPr>
        <w:lang w:val="en-US" w:eastAsia="en-US" w:bidi="en-US"/>
      </w:rPr>
    </w:lvl>
    <w:lvl w:ilvl="5" w:tplc="D1A2F0BA">
      <w:numFmt w:val="bullet"/>
      <w:lvlText w:val="•"/>
      <w:lvlJc w:val="left"/>
      <w:pPr>
        <w:ind w:left="5520" w:hanging="721"/>
      </w:pPr>
      <w:rPr>
        <w:lang w:val="en-US" w:eastAsia="en-US" w:bidi="en-US"/>
      </w:rPr>
    </w:lvl>
    <w:lvl w:ilvl="6" w:tplc="99D03F88">
      <w:numFmt w:val="bullet"/>
      <w:lvlText w:val="•"/>
      <w:lvlJc w:val="left"/>
      <w:pPr>
        <w:ind w:left="6468" w:hanging="721"/>
      </w:pPr>
      <w:rPr>
        <w:lang w:val="en-US" w:eastAsia="en-US" w:bidi="en-US"/>
      </w:rPr>
    </w:lvl>
    <w:lvl w:ilvl="7" w:tplc="A1329B74">
      <w:numFmt w:val="bullet"/>
      <w:lvlText w:val="•"/>
      <w:lvlJc w:val="left"/>
      <w:pPr>
        <w:ind w:left="7416" w:hanging="721"/>
      </w:pPr>
      <w:rPr>
        <w:lang w:val="en-US" w:eastAsia="en-US" w:bidi="en-US"/>
      </w:rPr>
    </w:lvl>
    <w:lvl w:ilvl="8" w:tplc="1E8068A0">
      <w:numFmt w:val="bullet"/>
      <w:lvlText w:val="•"/>
      <w:lvlJc w:val="left"/>
      <w:pPr>
        <w:ind w:left="8364" w:hanging="721"/>
      </w:pPr>
      <w:rPr>
        <w:lang w:val="en-US" w:eastAsia="en-US" w:bidi="en-US"/>
      </w:rPr>
    </w:lvl>
  </w:abstractNum>
  <w:abstractNum w:abstractNumId="3" w15:restartNumberingAfterBreak="0">
    <w:nsid w:val="39F3715F"/>
    <w:multiLevelType w:val="hybridMultilevel"/>
    <w:tmpl w:val="E5E633D6"/>
    <w:lvl w:ilvl="0" w:tplc="20CA2E1C">
      <w:start w:val="1"/>
      <w:numFmt w:val="lowerLetter"/>
      <w:lvlText w:val="%1."/>
      <w:lvlJc w:val="left"/>
      <w:pPr>
        <w:ind w:left="54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D52C39"/>
    <w:multiLevelType w:val="hybridMultilevel"/>
    <w:tmpl w:val="A89CD8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421AB3"/>
    <w:multiLevelType w:val="hybridMultilevel"/>
    <w:tmpl w:val="01DA4A16"/>
    <w:lvl w:ilvl="0" w:tplc="D5B40CCE">
      <w:start w:val="1"/>
      <w:numFmt w:val="decimal"/>
      <w:lvlText w:val="%1)"/>
      <w:lvlJc w:val="left"/>
      <w:pPr>
        <w:ind w:left="700" w:hanging="531"/>
      </w:pPr>
      <w:rPr>
        <w:rFonts w:ascii="Calibri" w:eastAsia="Calibri" w:hAnsi="Calibri" w:cs="Calibri" w:hint="default"/>
        <w:b w:val="0"/>
        <w:bCs w:val="0"/>
        <w:i w:val="0"/>
        <w:iCs w:val="0"/>
        <w:w w:val="99"/>
        <w:sz w:val="20"/>
        <w:szCs w:val="20"/>
      </w:rPr>
    </w:lvl>
    <w:lvl w:ilvl="1" w:tplc="A38CAFDA">
      <w:start w:val="1"/>
      <w:numFmt w:val="upperRoman"/>
      <w:lvlText w:val="%2."/>
      <w:lvlJc w:val="left"/>
      <w:pPr>
        <w:ind w:left="709" w:hanging="243"/>
        <w:jc w:val="right"/>
      </w:pPr>
      <w:rPr>
        <w:rFonts w:ascii="Calibri" w:eastAsia="Calibri" w:hAnsi="Calibri" w:cs="Calibri" w:hint="default"/>
        <w:b/>
        <w:bCs/>
        <w:i w:val="0"/>
        <w:iCs w:val="0"/>
        <w:w w:val="100"/>
        <w:sz w:val="20"/>
        <w:szCs w:val="20"/>
      </w:rPr>
    </w:lvl>
    <w:lvl w:ilvl="2" w:tplc="C0DAE6DA">
      <w:start w:val="1"/>
      <w:numFmt w:val="lowerLetter"/>
      <w:lvlText w:val="%3."/>
      <w:lvlJc w:val="left"/>
      <w:pPr>
        <w:ind w:left="1611" w:hanging="420"/>
      </w:pPr>
      <w:rPr>
        <w:rFonts w:ascii="Calibri" w:eastAsia="Calibri" w:hAnsi="Calibri" w:cs="Calibri" w:hint="default"/>
        <w:b w:val="0"/>
        <w:bCs w:val="0"/>
        <w:i w:val="0"/>
        <w:iCs w:val="0"/>
        <w:w w:val="100"/>
        <w:sz w:val="20"/>
        <w:szCs w:val="20"/>
      </w:rPr>
    </w:lvl>
    <w:lvl w:ilvl="3" w:tplc="F7145B8A">
      <w:numFmt w:val="bullet"/>
      <w:lvlText w:val="•"/>
      <w:lvlJc w:val="left"/>
      <w:pPr>
        <w:ind w:left="2065" w:hanging="420"/>
      </w:pPr>
      <w:rPr>
        <w:rFonts w:hint="default"/>
      </w:rPr>
    </w:lvl>
    <w:lvl w:ilvl="4" w:tplc="388E16E4">
      <w:numFmt w:val="bullet"/>
      <w:lvlText w:val="•"/>
      <w:lvlJc w:val="left"/>
      <w:pPr>
        <w:ind w:left="2288" w:hanging="420"/>
      </w:pPr>
      <w:rPr>
        <w:rFonts w:hint="default"/>
      </w:rPr>
    </w:lvl>
    <w:lvl w:ilvl="5" w:tplc="A32C5550">
      <w:numFmt w:val="bullet"/>
      <w:lvlText w:val="•"/>
      <w:lvlJc w:val="left"/>
      <w:pPr>
        <w:ind w:left="2511" w:hanging="420"/>
      </w:pPr>
      <w:rPr>
        <w:rFonts w:hint="default"/>
      </w:rPr>
    </w:lvl>
    <w:lvl w:ilvl="6" w:tplc="39AE1CD8">
      <w:numFmt w:val="bullet"/>
      <w:lvlText w:val="•"/>
      <w:lvlJc w:val="left"/>
      <w:pPr>
        <w:ind w:left="2733" w:hanging="420"/>
      </w:pPr>
      <w:rPr>
        <w:rFonts w:hint="default"/>
      </w:rPr>
    </w:lvl>
    <w:lvl w:ilvl="7" w:tplc="F5FED502">
      <w:numFmt w:val="bullet"/>
      <w:lvlText w:val="•"/>
      <w:lvlJc w:val="left"/>
      <w:pPr>
        <w:ind w:left="2956" w:hanging="420"/>
      </w:pPr>
      <w:rPr>
        <w:rFonts w:hint="default"/>
      </w:rPr>
    </w:lvl>
    <w:lvl w:ilvl="8" w:tplc="6F80198C">
      <w:numFmt w:val="bullet"/>
      <w:lvlText w:val="•"/>
      <w:lvlJc w:val="left"/>
      <w:pPr>
        <w:ind w:left="3179" w:hanging="420"/>
      </w:pPr>
      <w:rPr>
        <w:rFonts w:hint="default"/>
      </w:rPr>
    </w:lvl>
  </w:abstractNum>
  <w:abstractNum w:abstractNumId="6" w15:restartNumberingAfterBreak="0">
    <w:nsid w:val="4D6E3AD9"/>
    <w:multiLevelType w:val="hybridMultilevel"/>
    <w:tmpl w:val="D9704ECC"/>
    <w:lvl w:ilvl="0" w:tplc="3FEA84F0">
      <w:start w:val="1"/>
      <w:numFmt w:val="decimal"/>
      <w:lvlText w:val="%1."/>
      <w:lvlJc w:val="left"/>
      <w:pPr>
        <w:ind w:left="830" w:hanging="721"/>
      </w:pPr>
      <w:rPr>
        <w:rFonts w:ascii="Times New Roman" w:eastAsia="Tahoma" w:hAnsi="Times New Roman" w:cs="Times New Roman" w:hint="default"/>
        <w:b w:val="0"/>
        <w:strike w:val="0"/>
        <w:w w:val="90"/>
        <w:sz w:val="22"/>
        <w:szCs w:val="22"/>
        <w:lang w:val="en-US" w:eastAsia="en-US" w:bidi="en-US"/>
      </w:rPr>
    </w:lvl>
    <w:lvl w:ilvl="1" w:tplc="6A84E87E">
      <w:numFmt w:val="bullet"/>
      <w:lvlText w:val="•"/>
      <w:lvlJc w:val="left"/>
      <w:pPr>
        <w:ind w:left="1826" w:hanging="721"/>
      </w:pPr>
      <w:rPr>
        <w:rFonts w:hint="default"/>
        <w:lang w:val="en-US" w:eastAsia="en-US" w:bidi="en-US"/>
      </w:rPr>
    </w:lvl>
    <w:lvl w:ilvl="2" w:tplc="D4380918">
      <w:numFmt w:val="bullet"/>
      <w:lvlText w:val="•"/>
      <w:lvlJc w:val="left"/>
      <w:pPr>
        <w:ind w:left="2813" w:hanging="721"/>
      </w:pPr>
      <w:rPr>
        <w:rFonts w:hint="default"/>
        <w:lang w:val="en-US" w:eastAsia="en-US" w:bidi="en-US"/>
      </w:rPr>
    </w:lvl>
    <w:lvl w:ilvl="3" w:tplc="52805FC2">
      <w:numFmt w:val="bullet"/>
      <w:lvlText w:val="•"/>
      <w:lvlJc w:val="left"/>
      <w:pPr>
        <w:ind w:left="3800" w:hanging="721"/>
      </w:pPr>
      <w:rPr>
        <w:rFonts w:hint="default"/>
        <w:lang w:val="en-US" w:eastAsia="en-US" w:bidi="en-US"/>
      </w:rPr>
    </w:lvl>
    <w:lvl w:ilvl="4" w:tplc="EFC04890">
      <w:numFmt w:val="bullet"/>
      <w:lvlText w:val="•"/>
      <w:lvlJc w:val="left"/>
      <w:pPr>
        <w:ind w:left="4787" w:hanging="721"/>
      </w:pPr>
      <w:rPr>
        <w:rFonts w:hint="default"/>
        <w:lang w:val="en-US" w:eastAsia="en-US" w:bidi="en-US"/>
      </w:rPr>
    </w:lvl>
    <w:lvl w:ilvl="5" w:tplc="36D0162C">
      <w:numFmt w:val="bullet"/>
      <w:lvlText w:val="•"/>
      <w:lvlJc w:val="left"/>
      <w:pPr>
        <w:ind w:left="5774" w:hanging="721"/>
      </w:pPr>
      <w:rPr>
        <w:rFonts w:hint="default"/>
        <w:lang w:val="en-US" w:eastAsia="en-US" w:bidi="en-US"/>
      </w:rPr>
    </w:lvl>
    <w:lvl w:ilvl="6" w:tplc="1A24516A">
      <w:numFmt w:val="bullet"/>
      <w:lvlText w:val="•"/>
      <w:lvlJc w:val="left"/>
      <w:pPr>
        <w:ind w:left="6761" w:hanging="721"/>
      </w:pPr>
      <w:rPr>
        <w:rFonts w:hint="default"/>
        <w:lang w:val="en-US" w:eastAsia="en-US" w:bidi="en-US"/>
      </w:rPr>
    </w:lvl>
    <w:lvl w:ilvl="7" w:tplc="A4F4C92E">
      <w:numFmt w:val="bullet"/>
      <w:lvlText w:val="•"/>
      <w:lvlJc w:val="left"/>
      <w:pPr>
        <w:ind w:left="7748" w:hanging="721"/>
      </w:pPr>
      <w:rPr>
        <w:rFonts w:hint="default"/>
        <w:lang w:val="en-US" w:eastAsia="en-US" w:bidi="en-US"/>
      </w:rPr>
    </w:lvl>
    <w:lvl w:ilvl="8" w:tplc="6790583E">
      <w:numFmt w:val="bullet"/>
      <w:lvlText w:val="•"/>
      <w:lvlJc w:val="left"/>
      <w:pPr>
        <w:ind w:left="8735" w:hanging="721"/>
      </w:pPr>
      <w:rPr>
        <w:rFonts w:hint="default"/>
        <w:lang w:val="en-US" w:eastAsia="en-US" w:bidi="en-US"/>
      </w:rPr>
    </w:lvl>
  </w:abstractNum>
  <w:abstractNum w:abstractNumId="7" w15:restartNumberingAfterBreak="0">
    <w:nsid w:val="50F63186"/>
    <w:multiLevelType w:val="hybridMultilevel"/>
    <w:tmpl w:val="7F1AA762"/>
    <w:lvl w:ilvl="0" w:tplc="DBA00F7E">
      <w:start w:val="1"/>
      <w:numFmt w:val="decimal"/>
      <w:lvlText w:val="%1)"/>
      <w:lvlJc w:val="left"/>
      <w:pPr>
        <w:ind w:left="839" w:hanging="721"/>
      </w:pPr>
      <w:rPr>
        <w:strike w:val="0"/>
        <w:dstrike w:val="0"/>
        <w:color w:val="000000" w:themeColor="text1"/>
        <w:w w:val="87"/>
        <w:sz w:val="24"/>
        <w:szCs w:val="24"/>
        <w:u w:val="none"/>
        <w:effect w:val="none"/>
        <w:lang w:val="en-US" w:eastAsia="en-US" w:bidi="en-US"/>
      </w:rPr>
    </w:lvl>
    <w:lvl w:ilvl="1" w:tplc="C366A7D8">
      <w:numFmt w:val="bullet"/>
      <w:lvlText w:val="•"/>
      <w:lvlJc w:val="left"/>
      <w:pPr>
        <w:ind w:left="1826" w:hanging="721"/>
      </w:pPr>
      <w:rPr>
        <w:lang w:val="en-US" w:eastAsia="en-US" w:bidi="en-US"/>
      </w:rPr>
    </w:lvl>
    <w:lvl w:ilvl="2" w:tplc="8E664B6E">
      <w:numFmt w:val="bullet"/>
      <w:lvlText w:val="•"/>
      <w:lvlJc w:val="left"/>
      <w:pPr>
        <w:ind w:left="2813" w:hanging="721"/>
      </w:pPr>
      <w:rPr>
        <w:lang w:val="en-US" w:eastAsia="en-US" w:bidi="en-US"/>
      </w:rPr>
    </w:lvl>
    <w:lvl w:ilvl="3" w:tplc="45623808">
      <w:numFmt w:val="bullet"/>
      <w:lvlText w:val="•"/>
      <w:lvlJc w:val="left"/>
      <w:pPr>
        <w:ind w:left="3800" w:hanging="721"/>
      </w:pPr>
      <w:rPr>
        <w:lang w:val="en-US" w:eastAsia="en-US" w:bidi="en-US"/>
      </w:rPr>
    </w:lvl>
    <w:lvl w:ilvl="4" w:tplc="D25455EE">
      <w:numFmt w:val="bullet"/>
      <w:lvlText w:val="•"/>
      <w:lvlJc w:val="left"/>
      <w:pPr>
        <w:ind w:left="4787" w:hanging="721"/>
      </w:pPr>
      <w:rPr>
        <w:lang w:val="en-US" w:eastAsia="en-US" w:bidi="en-US"/>
      </w:rPr>
    </w:lvl>
    <w:lvl w:ilvl="5" w:tplc="1A520700">
      <w:numFmt w:val="bullet"/>
      <w:lvlText w:val="•"/>
      <w:lvlJc w:val="left"/>
      <w:pPr>
        <w:ind w:left="5774" w:hanging="721"/>
      </w:pPr>
      <w:rPr>
        <w:lang w:val="en-US" w:eastAsia="en-US" w:bidi="en-US"/>
      </w:rPr>
    </w:lvl>
    <w:lvl w:ilvl="6" w:tplc="DC58B0DC">
      <w:numFmt w:val="bullet"/>
      <w:lvlText w:val="•"/>
      <w:lvlJc w:val="left"/>
      <w:pPr>
        <w:ind w:left="6761" w:hanging="721"/>
      </w:pPr>
      <w:rPr>
        <w:lang w:val="en-US" w:eastAsia="en-US" w:bidi="en-US"/>
      </w:rPr>
    </w:lvl>
    <w:lvl w:ilvl="7" w:tplc="65BC69A0">
      <w:numFmt w:val="bullet"/>
      <w:lvlText w:val="•"/>
      <w:lvlJc w:val="left"/>
      <w:pPr>
        <w:ind w:left="7748" w:hanging="721"/>
      </w:pPr>
      <w:rPr>
        <w:lang w:val="en-US" w:eastAsia="en-US" w:bidi="en-US"/>
      </w:rPr>
    </w:lvl>
    <w:lvl w:ilvl="8" w:tplc="B60C59F4">
      <w:numFmt w:val="bullet"/>
      <w:lvlText w:val="•"/>
      <w:lvlJc w:val="left"/>
      <w:pPr>
        <w:ind w:left="8735" w:hanging="721"/>
      </w:pPr>
      <w:rPr>
        <w:lang w:val="en-US" w:eastAsia="en-US" w:bidi="en-US"/>
      </w:rPr>
    </w:lvl>
  </w:abstractNum>
  <w:abstractNum w:abstractNumId="8" w15:restartNumberingAfterBreak="0">
    <w:nsid w:val="52BA005B"/>
    <w:multiLevelType w:val="hybridMultilevel"/>
    <w:tmpl w:val="36F84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B0788"/>
    <w:multiLevelType w:val="hybridMultilevel"/>
    <w:tmpl w:val="52FCFE3A"/>
    <w:lvl w:ilvl="0" w:tplc="7F7ADAD6">
      <w:start w:val="1"/>
      <w:numFmt w:val="decimal"/>
      <w:lvlText w:val="%1."/>
      <w:lvlJc w:val="left"/>
      <w:pPr>
        <w:ind w:left="1045" w:hanging="562"/>
        <w:jc w:val="right"/>
      </w:pPr>
      <w:rPr>
        <w:rFonts w:ascii="Calibri" w:eastAsia="Calibri" w:hAnsi="Calibri" w:cs="Calibri" w:hint="default"/>
        <w:b w:val="0"/>
        <w:bCs w:val="0"/>
        <w:i w:val="0"/>
        <w:iCs w:val="0"/>
        <w:w w:val="100"/>
        <w:sz w:val="20"/>
        <w:szCs w:val="20"/>
      </w:rPr>
    </w:lvl>
    <w:lvl w:ilvl="1" w:tplc="CD2A65AC">
      <w:numFmt w:val="bullet"/>
      <w:lvlText w:val="•"/>
      <w:lvlJc w:val="left"/>
      <w:pPr>
        <w:ind w:left="1986" w:hanging="562"/>
      </w:pPr>
      <w:rPr>
        <w:rFonts w:hint="default"/>
      </w:rPr>
    </w:lvl>
    <w:lvl w:ilvl="2" w:tplc="00C4DFB6">
      <w:numFmt w:val="bullet"/>
      <w:lvlText w:val="•"/>
      <w:lvlJc w:val="left"/>
      <w:pPr>
        <w:ind w:left="2933" w:hanging="562"/>
      </w:pPr>
      <w:rPr>
        <w:rFonts w:hint="default"/>
      </w:rPr>
    </w:lvl>
    <w:lvl w:ilvl="3" w:tplc="E9FE3E58">
      <w:numFmt w:val="bullet"/>
      <w:lvlText w:val="•"/>
      <w:lvlJc w:val="left"/>
      <w:pPr>
        <w:ind w:left="3879" w:hanging="562"/>
      </w:pPr>
      <w:rPr>
        <w:rFonts w:hint="default"/>
      </w:rPr>
    </w:lvl>
    <w:lvl w:ilvl="4" w:tplc="12663D5E">
      <w:numFmt w:val="bullet"/>
      <w:lvlText w:val="•"/>
      <w:lvlJc w:val="left"/>
      <w:pPr>
        <w:ind w:left="4826" w:hanging="562"/>
      </w:pPr>
      <w:rPr>
        <w:rFonts w:hint="default"/>
      </w:rPr>
    </w:lvl>
    <w:lvl w:ilvl="5" w:tplc="D1B6A8FA">
      <w:numFmt w:val="bullet"/>
      <w:lvlText w:val="•"/>
      <w:lvlJc w:val="left"/>
      <w:pPr>
        <w:ind w:left="5772" w:hanging="562"/>
      </w:pPr>
      <w:rPr>
        <w:rFonts w:hint="default"/>
      </w:rPr>
    </w:lvl>
    <w:lvl w:ilvl="6" w:tplc="16A88300">
      <w:numFmt w:val="bullet"/>
      <w:lvlText w:val="•"/>
      <w:lvlJc w:val="left"/>
      <w:pPr>
        <w:ind w:left="6719" w:hanging="562"/>
      </w:pPr>
      <w:rPr>
        <w:rFonts w:hint="default"/>
      </w:rPr>
    </w:lvl>
    <w:lvl w:ilvl="7" w:tplc="FEEC6DB0">
      <w:numFmt w:val="bullet"/>
      <w:lvlText w:val="•"/>
      <w:lvlJc w:val="left"/>
      <w:pPr>
        <w:ind w:left="7665" w:hanging="562"/>
      </w:pPr>
      <w:rPr>
        <w:rFonts w:hint="default"/>
      </w:rPr>
    </w:lvl>
    <w:lvl w:ilvl="8" w:tplc="97BA4A8A">
      <w:numFmt w:val="bullet"/>
      <w:lvlText w:val="•"/>
      <w:lvlJc w:val="left"/>
      <w:pPr>
        <w:ind w:left="8612" w:hanging="562"/>
      </w:pPr>
      <w:rPr>
        <w:rFonts w:hint="default"/>
      </w:rPr>
    </w:lvl>
  </w:abstractNum>
  <w:abstractNum w:abstractNumId="10" w15:restartNumberingAfterBreak="0">
    <w:nsid w:val="663E2137"/>
    <w:multiLevelType w:val="hybridMultilevel"/>
    <w:tmpl w:val="6338F64E"/>
    <w:lvl w:ilvl="0" w:tplc="D5B40CCE">
      <w:start w:val="1"/>
      <w:numFmt w:val="decimal"/>
      <w:lvlText w:val="%1)"/>
      <w:lvlJc w:val="left"/>
      <w:pPr>
        <w:ind w:left="700" w:hanging="531"/>
      </w:pPr>
      <w:rPr>
        <w:rFonts w:ascii="Calibri" w:eastAsia="Calibri" w:hAnsi="Calibri" w:cs="Calibri" w:hint="default"/>
        <w:b w:val="0"/>
        <w:bCs w:val="0"/>
        <w:i w:val="0"/>
        <w:iCs w:val="0"/>
        <w:w w:val="99"/>
        <w:sz w:val="20"/>
        <w:szCs w:val="20"/>
      </w:rPr>
    </w:lvl>
    <w:lvl w:ilvl="1" w:tplc="A38CAFDA">
      <w:start w:val="1"/>
      <w:numFmt w:val="upperRoman"/>
      <w:lvlText w:val="%2."/>
      <w:lvlJc w:val="left"/>
      <w:pPr>
        <w:ind w:left="10166" w:hanging="243"/>
        <w:jc w:val="right"/>
      </w:pPr>
      <w:rPr>
        <w:rFonts w:ascii="Calibri" w:eastAsia="Calibri" w:hAnsi="Calibri" w:cs="Calibri" w:hint="default"/>
        <w:b/>
        <w:bCs/>
        <w:i w:val="0"/>
        <w:iCs w:val="0"/>
        <w:w w:val="100"/>
        <w:sz w:val="20"/>
        <w:szCs w:val="20"/>
      </w:rPr>
    </w:lvl>
    <w:lvl w:ilvl="2" w:tplc="C0DAE6DA">
      <w:start w:val="1"/>
      <w:numFmt w:val="lowerLetter"/>
      <w:lvlText w:val="%3."/>
      <w:lvlJc w:val="left"/>
      <w:pPr>
        <w:ind w:left="1611" w:hanging="420"/>
      </w:pPr>
      <w:rPr>
        <w:rFonts w:ascii="Calibri" w:eastAsia="Calibri" w:hAnsi="Calibri" w:cs="Calibri" w:hint="default"/>
        <w:b w:val="0"/>
        <w:bCs w:val="0"/>
        <w:i w:val="0"/>
        <w:iCs w:val="0"/>
        <w:w w:val="100"/>
        <w:sz w:val="20"/>
        <w:szCs w:val="20"/>
      </w:rPr>
    </w:lvl>
    <w:lvl w:ilvl="3" w:tplc="F7145B8A">
      <w:numFmt w:val="bullet"/>
      <w:lvlText w:val="•"/>
      <w:lvlJc w:val="left"/>
      <w:pPr>
        <w:ind w:left="2065" w:hanging="420"/>
      </w:pPr>
      <w:rPr>
        <w:rFonts w:hint="default"/>
      </w:rPr>
    </w:lvl>
    <w:lvl w:ilvl="4" w:tplc="388E16E4">
      <w:numFmt w:val="bullet"/>
      <w:lvlText w:val="•"/>
      <w:lvlJc w:val="left"/>
      <w:pPr>
        <w:ind w:left="2288" w:hanging="420"/>
      </w:pPr>
      <w:rPr>
        <w:rFonts w:hint="default"/>
      </w:rPr>
    </w:lvl>
    <w:lvl w:ilvl="5" w:tplc="A32C5550">
      <w:numFmt w:val="bullet"/>
      <w:lvlText w:val="•"/>
      <w:lvlJc w:val="left"/>
      <w:pPr>
        <w:ind w:left="2511" w:hanging="420"/>
      </w:pPr>
      <w:rPr>
        <w:rFonts w:hint="default"/>
      </w:rPr>
    </w:lvl>
    <w:lvl w:ilvl="6" w:tplc="39AE1CD8">
      <w:numFmt w:val="bullet"/>
      <w:lvlText w:val="•"/>
      <w:lvlJc w:val="left"/>
      <w:pPr>
        <w:ind w:left="2733" w:hanging="420"/>
      </w:pPr>
      <w:rPr>
        <w:rFonts w:hint="default"/>
      </w:rPr>
    </w:lvl>
    <w:lvl w:ilvl="7" w:tplc="F5FED502">
      <w:numFmt w:val="bullet"/>
      <w:lvlText w:val="•"/>
      <w:lvlJc w:val="left"/>
      <w:pPr>
        <w:ind w:left="2956" w:hanging="420"/>
      </w:pPr>
      <w:rPr>
        <w:rFonts w:hint="default"/>
      </w:rPr>
    </w:lvl>
    <w:lvl w:ilvl="8" w:tplc="6F80198C">
      <w:numFmt w:val="bullet"/>
      <w:lvlText w:val="•"/>
      <w:lvlJc w:val="left"/>
      <w:pPr>
        <w:ind w:left="3179" w:hanging="420"/>
      </w:pPr>
      <w:rPr>
        <w:rFonts w:hint="default"/>
      </w:rPr>
    </w:lvl>
  </w:abstractNum>
  <w:abstractNum w:abstractNumId="11" w15:restartNumberingAfterBreak="0">
    <w:nsid w:val="688D3B74"/>
    <w:multiLevelType w:val="hybridMultilevel"/>
    <w:tmpl w:val="01DA4A16"/>
    <w:lvl w:ilvl="0" w:tplc="D5B40CCE">
      <w:start w:val="1"/>
      <w:numFmt w:val="decimal"/>
      <w:lvlText w:val="%1)"/>
      <w:lvlJc w:val="left"/>
      <w:pPr>
        <w:ind w:left="700" w:hanging="531"/>
      </w:pPr>
      <w:rPr>
        <w:rFonts w:ascii="Calibri" w:eastAsia="Calibri" w:hAnsi="Calibri" w:cs="Calibri" w:hint="default"/>
        <w:b w:val="0"/>
        <w:bCs w:val="0"/>
        <w:i w:val="0"/>
        <w:iCs w:val="0"/>
        <w:w w:val="99"/>
        <w:sz w:val="20"/>
        <w:szCs w:val="20"/>
      </w:rPr>
    </w:lvl>
    <w:lvl w:ilvl="1" w:tplc="A38CAFDA">
      <w:start w:val="1"/>
      <w:numFmt w:val="upperRoman"/>
      <w:lvlText w:val="%2."/>
      <w:lvlJc w:val="left"/>
      <w:pPr>
        <w:ind w:left="709" w:hanging="243"/>
        <w:jc w:val="right"/>
      </w:pPr>
      <w:rPr>
        <w:rFonts w:ascii="Calibri" w:eastAsia="Calibri" w:hAnsi="Calibri" w:cs="Calibri" w:hint="default"/>
        <w:b/>
        <w:bCs/>
        <w:i w:val="0"/>
        <w:iCs w:val="0"/>
        <w:w w:val="100"/>
        <w:sz w:val="20"/>
        <w:szCs w:val="20"/>
      </w:rPr>
    </w:lvl>
    <w:lvl w:ilvl="2" w:tplc="C0DAE6DA">
      <w:start w:val="1"/>
      <w:numFmt w:val="lowerLetter"/>
      <w:lvlText w:val="%3."/>
      <w:lvlJc w:val="left"/>
      <w:pPr>
        <w:ind w:left="1611" w:hanging="420"/>
      </w:pPr>
      <w:rPr>
        <w:rFonts w:ascii="Calibri" w:eastAsia="Calibri" w:hAnsi="Calibri" w:cs="Calibri" w:hint="default"/>
        <w:b w:val="0"/>
        <w:bCs w:val="0"/>
        <w:i w:val="0"/>
        <w:iCs w:val="0"/>
        <w:w w:val="100"/>
        <w:sz w:val="20"/>
        <w:szCs w:val="20"/>
      </w:rPr>
    </w:lvl>
    <w:lvl w:ilvl="3" w:tplc="F7145B8A">
      <w:numFmt w:val="bullet"/>
      <w:lvlText w:val="•"/>
      <w:lvlJc w:val="left"/>
      <w:pPr>
        <w:ind w:left="2065" w:hanging="420"/>
      </w:pPr>
      <w:rPr>
        <w:rFonts w:hint="default"/>
      </w:rPr>
    </w:lvl>
    <w:lvl w:ilvl="4" w:tplc="388E16E4">
      <w:numFmt w:val="bullet"/>
      <w:lvlText w:val="•"/>
      <w:lvlJc w:val="left"/>
      <w:pPr>
        <w:ind w:left="2288" w:hanging="420"/>
      </w:pPr>
      <w:rPr>
        <w:rFonts w:hint="default"/>
      </w:rPr>
    </w:lvl>
    <w:lvl w:ilvl="5" w:tplc="A32C5550">
      <w:numFmt w:val="bullet"/>
      <w:lvlText w:val="•"/>
      <w:lvlJc w:val="left"/>
      <w:pPr>
        <w:ind w:left="2511" w:hanging="420"/>
      </w:pPr>
      <w:rPr>
        <w:rFonts w:hint="default"/>
      </w:rPr>
    </w:lvl>
    <w:lvl w:ilvl="6" w:tplc="39AE1CD8">
      <w:numFmt w:val="bullet"/>
      <w:lvlText w:val="•"/>
      <w:lvlJc w:val="left"/>
      <w:pPr>
        <w:ind w:left="2733" w:hanging="420"/>
      </w:pPr>
      <w:rPr>
        <w:rFonts w:hint="default"/>
      </w:rPr>
    </w:lvl>
    <w:lvl w:ilvl="7" w:tplc="F5FED502">
      <w:numFmt w:val="bullet"/>
      <w:lvlText w:val="•"/>
      <w:lvlJc w:val="left"/>
      <w:pPr>
        <w:ind w:left="2956" w:hanging="420"/>
      </w:pPr>
      <w:rPr>
        <w:rFonts w:hint="default"/>
      </w:rPr>
    </w:lvl>
    <w:lvl w:ilvl="8" w:tplc="6F80198C">
      <w:numFmt w:val="bullet"/>
      <w:lvlText w:val="•"/>
      <w:lvlJc w:val="left"/>
      <w:pPr>
        <w:ind w:left="3179" w:hanging="420"/>
      </w:pPr>
      <w:rPr>
        <w:rFonts w:hint="default"/>
      </w:rPr>
    </w:lvl>
  </w:abstractNum>
  <w:abstractNum w:abstractNumId="12" w15:restartNumberingAfterBreak="0">
    <w:nsid w:val="69FB1281"/>
    <w:multiLevelType w:val="hybridMultilevel"/>
    <w:tmpl w:val="9A260EE0"/>
    <w:lvl w:ilvl="0" w:tplc="D6BC7688">
      <w:start w:val="1"/>
      <w:numFmt w:val="decimal"/>
      <w:lvlText w:val="%1)"/>
      <w:lvlJc w:val="left"/>
      <w:pPr>
        <w:ind w:left="766" w:hanging="360"/>
      </w:pPr>
      <w:rPr>
        <w:rFonts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num w:numId="1">
    <w:abstractNumId w:val="1"/>
  </w:num>
  <w:num w:numId="2">
    <w:abstractNumId w:val="9"/>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1"/>
  </w:num>
  <w:num w:numId="8">
    <w:abstractNumId w:val="5"/>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3C"/>
    <w:rsid w:val="00000C28"/>
    <w:rsid w:val="0000113D"/>
    <w:rsid w:val="000042B5"/>
    <w:rsid w:val="00006FA4"/>
    <w:rsid w:val="00010886"/>
    <w:rsid w:val="000145FE"/>
    <w:rsid w:val="0002034F"/>
    <w:rsid w:val="000214AA"/>
    <w:rsid w:val="00021958"/>
    <w:rsid w:val="0002494C"/>
    <w:rsid w:val="00024EA8"/>
    <w:rsid w:val="000276DD"/>
    <w:rsid w:val="000304C2"/>
    <w:rsid w:val="00030671"/>
    <w:rsid w:val="00031AAC"/>
    <w:rsid w:val="00042381"/>
    <w:rsid w:val="00042463"/>
    <w:rsid w:val="00044549"/>
    <w:rsid w:val="000461CD"/>
    <w:rsid w:val="0004634A"/>
    <w:rsid w:val="00054EE3"/>
    <w:rsid w:val="000578BD"/>
    <w:rsid w:val="0006049E"/>
    <w:rsid w:val="00061467"/>
    <w:rsid w:val="00062123"/>
    <w:rsid w:val="00063F32"/>
    <w:rsid w:val="00064955"/>
    <w:rsid w:val="00067B4D"/>
    <w:rsid w:val="00077437"/>
    <w:rsid w:val="0007755A"/>
    <w:rsid w:val="00080A4C"/>
    <w:rsid w:val="00080AFE"/>
    <w:rsid w:val="0008114A"/>
    <w:rsid w:val="00081FA6"/>
    <w:rsid w:val="00081FC1"/>
    <w:rsid w:val="0008264D"/>
    <w:rsid w:val="00082E69"/>
    <w:rsid w:val="000831C2"/>
    <w:rsid w:val="00083DE2"/>
    <w:rsid w:val="000918CB"/>
    <w:rsid w:val="00092C23"/>
    <w:rsid w:val="00094362"/>
    <w:rsid w:val="000958C5"/>
    <w:rsid w:val="00096380"/>
    <w:rsid w:val="00097806"/>
    <w:rsid w:val="000A13A2"/>
    <w:rsid w:val="000A2875"/>
    <w:rsid w:val="000A2C49"/>
    <w:rsid w:val="000A31E1"/>
    <w:rsid w:val="000A7AC4"/>
    <w:rsid w:val="000B0461"/>
    <w:rsid w:val="000B0E4D"/>
    <w:rsid w:val="000B2124"/>
    <w:rsid w:val="000B50CE"/>
    <w:rsid w:val="000B56EF"/>
    <w:rsid w:val="000C6E8B"/>
    <w:rsid w:val="000D084E"/>
    <w:rsid w:val="000D192E"/>
    <w:rsid w:val="000D2503"/>
    <w:rsid w:val="000D28B3"/>
    <w:rsid w:val="000D52E7"/>
    <w:rsid w:val="000D5BA5"/>
    <w:rsid w:val="000D6037"/>
    <w:rsid w:val="000E3904"/>
    <w:rsid w:val="000F283C"/>
    <w:rsid w:val="000F2F4D"/>
    <w:rsid w:val="000F2F74"/>
    <w:rsid w:val="000F5F5C"/>
    <w:rsid w:val="000F6AE0"/>
    <w:rsid w:val="000F7F5F"/>
    <w:rsid w:val="00100087"/>
    <w:rsid w:val="001042A8"/>
    <w:rsid w:val="001049EC"/>
    <w:rsid w:val="00104A6F"/>
    <w:rsid w:val="00106430"/>
    <w:rsid w:val="00107D87"/>
    <w:rsid w:val="001115B7"/>
    <w:rsid w:val="00114E0A"/>
    <w:rsid w:val="00117FBC"/>
    <w:rsid w:val="00122C19"/>
    <w:rsid w:val="00123633"/>
    <w:rsid w:val="00131A5C"/>
    <w:rsid w:val="001338C0"/>
    <w:rsid w:val="00134643"/>
    <w:rsid w:val="00134A95"/>
    <w:rsid w:val="00143484"/>
    <w:rsid w:val="00154708"/>
    <w:rsid w:val="00155488"/>
    <w:rsid w:val="00161415"/>
    <w:rsid w:val="001627EF"/>
    <w:rsid w:val="00171070"/>
    <w:rsid w:val="00174EB0"/>
    <w:rsid w:val="0017631E"/>
    <w:rsid w:val="0017673F"/>
    <w:rsid w:val="00176C13"/>
    <w:rsid w:val="00180F67"/>
    <w:rsid w:val="001814CD"/>
    <w:rsid w:val="00182401"/>
    <w:rsid w:val="00185D7D"/>
    <w:rsid w:val="0018799A"/>
    <w:rsid w:val="001916DF"/>
    <w:rsid w:val="00194E97"/>
    <w:rsid w:val="001958B9"/>
    <w:rsid w:val="0019618D"/>
    <w:rsid w:val="001970FE"/>
    <w:rsid w:val="00197A8E"/>
    <w:rsid w:val="00197D44"/>
    <w:rsid w:val="001A38D5"/>
    <w:rsid w:val="001A53B7"/>
    <w:rsid w:val="001B0608"/>
    <w:rsid w:val="001B1C5F"/>
    <w:rsid w:val="001B2C5E"/>
    <w:rsid w:val="001B3BE8"/>
    <w:rsid w:val="001C1A96"/>
    <w:rsid w:val="001C551E"/>
    <w:rsid w:val="001C7A6E"/>
    <w:rsid w:val="001D026E"/>
    <w:rsid w:val="001D22C8"/>
    <w:rsid w:val="001D26F2"/>
    <w:rsid w:val="001D3D53"/>
    <w:rsid w:val="001E09E4"/>
    <w:rsid w:val="001E3A3C"/>
    <w:rsid w:val="001E5B78"/>
    <w:rsid w:val="001E7363"/>
    <w:rsid w:val="001E7F83"/>
    <w:rsid w:val="001F2357"/>
    <w:rsid w:val="001F5FDB"/>
    <w:rsid w:val="001F758B"/>
    <w:rsid w:val="00200469"/>
    <w:rsid w:val="002009BE"/>
    <w:rsid w:val="00201854"/>
    <w:rsid w:val="00203B15"/>
    <w:rsid w:val="002053F7"/>
    <w:rsid w:val="00207062"/>
    <w:rsid w:val="0020773F"/>
    <w:rsid w:val="002103BB"/>
    <w:rsid w:val="0021042D"/>
    <w:rsid w:val="00212035"/>
    <w:rsid w:val="002126B0"/>
    <w:rsid w:val="00216205"/>
    <w:rsid w:val="002224E5"/>
    <w:rsid w:val="00222D64"/>
    <w:rsid w:val="00223CDA"/>
    <w:rsid w:val="002262F1"/>
    <w:rsid w:val="002358F8"/>
    <w:rsid w:val="00236DED"/>
    <w:rsid w:val="00237929"/>
    <w:rsid w:val="00240FEE"/>
    <w:rsid w:val="00241906"/>
    <w:rsid w:val="00241992"/>
    <w:rsid w:val="002436ED"/>
    <w:rsid w:val="00243886"/>
    <w:rsid w:val="00243F27"/>
    <w:rsid w:val="00244FDF"/>
    <w:rsid w:val="00250144"/>
    <w:rsid w:val="00252CE1"/>
    <w:rsid w:val="002554B9"/>
    <w:rsid w:val="002704E7"/>
    <w:rsid w:val="002705FD"/>
    <w:rsid w:val="00271A3E"/>
    <w:rsid w:val="00272735"/>
    <w:rsid w:val="002748D2"/>
    <w:rsid w:val="00275CE6"/>
    <w:rsid w:val="00281C99"/>
    <w:rsid w:val="00282F87"/>
    <w:rsid w:val="002844D1"/>
    <w:rsid w:val="00284A88"/>
    <w:rsid w:val="0028600F"/>
    <w:rsid w:val="0028616C"/>
    <w:rsid w:val="0028696C"/>
    <w:rsid w:val="002959FD"/>
    <w:rsid w:val="002A4016"/>
    <w:rsid w:val="002A4F0E"/>
    <w:rsid w:val="002B48C4"/>
    <w:rsid w:val="002B7F58"/>
    <w:rsid w:val="002B7F9D"/>
    <w:rsid w:val="002C0434"/>
    <w:rsid w:val="002C0F7D"/>
    <w:rsid w:val="002C1934"/>
    <w:rsid w:val="002C41D1"/>
    <w:rsid w:val="002C65FB"/>
    <w:rsid w:val="002D112C"/>
    <w:rsid w:val="002D1A41"/>
    <w:rsid w:val="002D254F"/>
    <w:rsid w:val="002D3626"/>
    <w:rsid w:val="002E15C2"/>
    <w:rsid w:val="002E466F"/>
    <w:rsid w:val="002E475F"/>
    <w:rsid w:val="002F19ED"/>
    <w:rsid w:val="002F4B24"/>
    <w:rsid w:val="002F5D37"/>
    <w:rsid w:val="00302C94"/>
    <w:rsid w:val="003071F9"/>
    <w:rsid w:val="003104E3"/>
    <w:rsid w:val="00314FB8"/>
    <w:rsid w:val="00315556"/>
    <w:rsid w:val="0032007A"/>
    <w:rsid w:val="00321395"/>
    <w:rsid w:val="0032186A"/>
    <w:rsid w:val="00323A91"/>
    <w:rsid w:val="00325045"/>
    <w:rsid w:val="00327244"/>
    <w:rsid w:val="00327925"/>
    <w:rsid w:val="00332097"/>
    <w:rsid w:val="003330C8"/>
    <w:rsid w:val="0033390F"/>
    <w:rsid w:val="003348C4"/>
    <w:rsid w:val="0033733B"/>
    <w:rsid w:val="00340CBF"/>
    <w:rsid w:val="003411A4"/>
    <w:rsid w:val="00341647"/>
    <w:rsid w:val="0034223B"/>
    <w:rsid w:val="00346758"/>
    <w:rsid w:val="003518F0"/>
    <w:rsid w:val="00352395"/>
    <w:rsid w:val="00357142"/>
    <w:rsid w:val="003576B1"/>
    <w:rsid w:val="00357A82"/>
    <w:rsid w:val="00361B16"/>
    <w:rsid w:val="00362B2A"/>
    <w:rsid w:val="00362EF8"/>
    <w:rsid w:val="003650FF"/>
    <w:rsid w:val="00365F34"/>
    <w:rsid w:val="00371265"/>
    <w:rsid w:val="003748C0"/>
    <w:rsid w:val="003748E5"/>
    <w:rsid w:val="00376D3F"/>
    <w:rsid w:val="00380B64"/>
    <w:rsid w:val="00384D1B"/>
    <w:rsid w:val="0038562D"/>
    <w:rsid w:val="00385DD5"/>
    <w:rsid w:val="00387B8B"/>
    <w:rsid w:val="00391A73"/>
    <w:rsid w:val="00394B4C"/>
    <w:rsid w:val="003A2CDD"/>
    <w:rsid w:val="003A5673"/>
    <w:rsid w:val="003A676B"/>
    <w:rsid w:val="003A7418"/>
    <w:rsid w:val="003B00DF"/>
    <w:rsid w:val="003B123C"/>
    <w:rsid w:val="003B145A"/>
    <w:rsid w:val="003B2857"/>
    <w:rsid w:val="003B4F0B"/>
    <w:rsid w:val="003C1715"/>
    <w:rsid w:val="003C2CF9"/>
    <w:rsid w:val="003C4DC9"/>
    <w:rsid w:val="003C5346"/>
    <w:rsid w:val="003C60A3"/>
    <w:rsid w:val="003D1403"/>
    <w:rsid w:val="003D178B"/>
    <w:rsid w:val="003D1D52"/>
    <w:rsid w:val="003D53AD"/>
    <w:rsid w:val="003E2A18"/>
    <w:rsid w:val="003E2F39"/>
    <w:rsid w:val="003E44DA"/>
    <w:rsid w:val="003E4B20"/>
    <w:rsid w:val="003E51B6"/>
    <w:rsid w:val="003E64A3"/>
    <w:rsid w:val="003F0908"/>
    <w:rsid w:val="003F1B31"/>
    <w:rsid w:val="003F31F2"/>
    <w:rsid w:val="003F4541"/>
    <w:rsid w:val="00402745"/>
    <w:rsid w:val="00405740"/>
    <w:rsid w:val="00411B9A"/>
    <w:rsid w:val="00411C0F"/>
    <w:rsid w:val="00412642"/>
    <w:rsid w:val="00412A50"/>
    <w:rsid w:val="0041707E"/>
    <w:rsid w:val="00421675"/>
    <w:rsid w:val="004221A5"/>
    <w:rsid w:val="004251EB"/>
    <w:rsid w:val="00425D94"/>
    <w:rsid w:val="0043105E"/>
    <w:rsid w:val="00431D94"/>
    <w:rsid w:val="00433E1C"/>
    <w:rsid w:val="00442CA1"/>
    <w:rsid w:val="004531BE"/>
    <w:rsid w:val="00456BC0"/>
    <w:rsid w:val="00457531"/>
    <w:rsid w:val="004578AD"/>
    <w:rsid w:val="00457C02"/>
    <w:rsid w:val="00460CB3"/>
    <w:rsid w:val="0046142C"/>
    <w:rsid w:val="0046241C"/>
    <w:rsid w:val="00463858"/>
    <w:rsid w:val="00471557"/>
    <w:rsid w:val="00474446"/>
    <w:rsid w:val="00477425"/>
    <w:rsid w:val="0048523F"/>
    <w:rsid w:val="004852F2"/>
    <w:rsid w:val="00485A09"/>
    <w:rsid w:val="00486ECC"/>
    <w:rsid w:val="00490717"/>
    <w:rsid w:val="00492BC3"/>
    <w:rsid w:val="00492DE4"/>
    <w:rsid w:val="004930E4"/>
    <w:rsid w:val="00493565"/>
    <w:rsid w:val="004960D6"/>
    <w:rsid w:val="004A1346"/>
    <w:rsid w:val="004A396C"/>
    <w:rsid w:val="004A4F08"/>
    <w:rsid w:val="004A586C"/>
    <w:rsid w:val="004A7A5C"/>
    <w:rsid w:val="004B2528"/>
    <w:rsid w:val="004C02E9"/>
    <w:rsid w:val="004C3755"/>
    <w:rsid w:val="004C79DE"/>
    <w:rsid w:val="004D1F1E"/>
    <w:rsid w:val="004D31B5"/>
    <w:rsid w:val="004E3562"/>
    <w:rsid w:val="004E6B94"/>
    <w:rsid w:val="004F08E5"/>
    <w:rsid w:val="004F2586"/>
    <w:rsid w:val="004F4178"/>
    <w:rsid w:val="004F4C9D"/>
    <w:rsid w:val="004F56D2"/>
    <w:rsid w:val="005016BA"/>
    <w:rsid w:val="0051125F"/>
    <w:rsid w:val="00511B7F"/>
    <w:rsid w:val="00512FA7"/>
    <w:rsid w:val="00512FFC"/>
    <w:rsid w:val="00516897"/>
    <w:rsid w:val="00517FD9"/>
    <w:rsid w:val="0052275F"/>
    <w:rsid w:val="00522FE9"/>
    <w:rsid w:val="00523B9A"/>
    <w:rsid w:val="00526B7E"/>
    <w:rsid w:val="005301D5"/>
    <w:rsid w:val="0053266D"/>
    <w:rsid w:val="00533FA4"/>
    <w:rsid w:val="00535B84"/>
    <w:rsid w:val="00540B50"/>
    <w:rsid w:val="0054681F"/>
    <w:rsid w:val="00550FF3"/>
    <w:rsid w:val="00554925"/>
    <w:rsid w:val="00554C31"/>
    <w:rsid w:val="00557A19"/>
    <w:rsid w:val="00561C1B"/>
    <w:rsid w:val="00563803"/>
    <w:rsid w:val="0056408C"/>
    <w:rsid w:val="00566B57"/>
    <w:rsid w:val="0056795F"/>
    <w:rsid w:val="0057122B"/>
    <w:rsid w:val="00572CE2"/>
    <w:rsid w:val="00582034"/>
    <w:rsid w:val="005821E3"/>
    <w:rsid w:val="00583FC0"/>
    <w:rsid w:val="00585639"/>
    <w:rsid w:val="00586C37"/>
    <w:rsid w:val="00586D31"/>
    <w:rsid w:val="005944AE"/>
    <w:rsid w:val="00595C47"/>
    <w:rsid w:val="00595DBB"/>
    <w:rsid w:val="005966C8"/>
    <w:rsid w:val="00597540"/>
    <w:rsid w:val="005A1653"/>
    <w:rsid w:val="005A1693"/>
    <w:rsid w:val="005A3337"/>
    <w:rsid w:val="005A4EA7"/>
    <w:rsid w:val="005A5A3C"/>
    <w:rsid w:val="005A79AA"/>
    <w:rsid w:val="005B19BE"/>
    <w:rsid w:val="005B40BE"/>
    <w:rsid w:val="005C05DF"/>
    <w:rsid w:val="005D23E3"/>
    <w:rsid w:val="005D2A52"/>
    <w:rsid w:val="005D3567"/>
    <w:rsid w:val="005D4016"/>
    <w:rsid w:val="005D5717"/>
    <w:rsid w:val="005D7B6E"/>
    <w:rsid w:val="005E0A6D"/>
    <w:rsid w:val="005E0F1B"/>
    <w:rsid w:val="005E2CC8"/>
    <w:rsid w:val="005F5DD8"/>
    <w:rsid w:val="005F77BF"/>
    <w:rsid w:val="00601C17"/>
    <w:rsid w:val="00602716"/>
    <w:rsid w:val="0060304A"/>
    <w:rsid w:val="006039BE"/>
    <w:rsid w:val="00607F10"/>
    <w:rsid w:val="00615837"/>
    <w:rsid w:val="006172A7"/>
    <w:rsid w:val="0062010A"/>
    <w:rsid w:val="006239BF"/>
    <w:rsid w:val="00627D50"/>
    <w:rsid w:val="00631F6D"/>
    <w:rsid w:val="006357FC"/>
    <w:rsid w:val="006367A0"/>
    <w:rsid w:val="006375BD"/>
    <w:rsid w:val="00641A15"/>
    <w:rsid w:val="00644367"/>
    <w:rsid w:val="00647B02"/>
    <w:rsid w:val="00651172"/>
    <w:rsid w:val="00651A75"/>
    <w:rsid w:val="00651F85"/>
    <w:rsid w:val="00653603"/>
    <w:rsid w:val="00654685"/>
    <w:rsid w:val="00654FC4"/>
    <w:rsid w:val="00655C05"/>
    <w:rsid w:val="006606DC"/>
    <w:rsid w:val="00660D7B"/>
    <w:rsid w:val="006623A1"/>
    <w:rsid w:val="0066353F"/>
    <w:rsid w:val="00663A4B"/>
    <w:rsid w:val="00664F1D"/>
    <w:rsid w:val="00666BC7"/>
    <w:rsid w:val="00667A0C"/>
    <w:rsid w:val="00670287"/>
    <w:rsid w:val="0067060E"/>
    <w:rsid w:val="00672B7F"/>
    <w:rsid w:val="00673938"/>
    <w:rsid w:val="006745C9"/>
    <w:rsid w:val="00676C09"/>
    <w:rsid w:val="00682B3E"/>
    <w:rsid w:val="00683D69"/>
    <w:rsid w:val="00683EBC"/>
    <w:rsid w:val="006879F7"/>
    <w:rsid w:val="006907B3"/>
    <w:rsid w:val="00691F93"/>
    <w:rsid w:val="0069442D"/>
    <w:rsid w:val="006953FB"/>
    <w:rsid w:val="00697760"/>
    <w:rsid w:val="006A208D"/>
    <w:rsid w:val="006A3671"/>
    <w:rsid w:val="006A5C9C"/>
    <w:rsid w:val="006A7F07"/>
    <w:rsid w:val="006A7F75"/>
    <w:rsid w:val="006B1899"/>
    <w:rsid w:val="006B36B8"/>
    <w:rsid w:val="006B3894"/>
    <w:rsid w:val="006B49F7"/>
    <w:rsid w:val="006C0295"/>
    <w:rsid w:val="006C143D"/>
    <w:rsid w:val="006C1596"/>
    <w:rsid w:val="006C1D5C"/>
    <w:rsid w:val="006C1E08"/>
    <w:rsid w:val="006C33F3"/>
    <w:rsid w:val="006C5A4F"/>
    <w:rsid w:val="006C6AEC"/>
    <w:rsid w:val="006C7D42"/>
    <w:rsid w:val="006D01F5"/>
    <w:rsid w:val="006D0BFA"/>
    <w:rsid w:val="006D11F0"/>
    <w:rsid w:val="006D251B"/>
    <w:rsid w:val="006D33E0"/>
    <w:rsid w:val="006D5B98"/>
    <w:rsid w:val="006D7F3D"/>
    <w:rsid w:val="006E1251"/>
    <w:rsid w:val="006E4B90"/>
    <w:rsid w:val="006E749A"/>
    <w:rsid w:val="006F1200"/>
    <w:rsid w:val="0070027F"/>
    <w:rsid w:val="0070048C"/>
    <w:rsid w:val="00700CAE"/>
    <w:rsid w:val="00701A7B"/>
    <w:rsid w:val="00703686"/>
    <w:rsid w:val="0070408F"/>
    <w:rsid w:val="00705F3F"/>
    <w:rsid w:val="0071014A"/>
    <w:rsid w:val="00711F73"/>
    <w:rsid w:val="00711FFB"/>
    <w:rsid w:val="00712847"/>
    <w:rsid w:val="00712B9D"/>
    <w:rsid w:val="0071335C"/>
    <w:rsid w:val="00715E75"/>
    <w:rsid w:val="007176F5"/>
    <w:rsid w:val="0072116D"/>
    <w:rsid w:val="00723D56"/>
    <w:rsid w:val="0073248B"/>
    <w:rsid w:val="00742B54"/>
    <w:rsid w:val="00743BE1"/>
    <w:rsid w:val="00744690"/>
    <w:rsid w:val="00744D2E"/>
    <w:rsid w:val="00744F3A"/>
    <w:rsid w:val="00747F11"/>
    <w:rsid w:val="00753214"/>
    <w:rsid w:val="007539F4"/>
    <w:rsid w:val="007548E5"/>
    <w:rsid w:val="007549B7"/>
    <w:rsid w:val="00754BFB"/>
    <w:rsid w:val="00755B26"/>
    <w:rsid w:val="007578AC"/>
    <w:rsid w:val="00763B54"/>
    <w:rsid w:val="00764E1B"/>
    <w:rsid w:val="00771083"/>
    <w:rsid w:val="00777DDF"/>
    <w:rsid w:val="00780644"/>
    <w:rsid w:val="007808AD"/>
    <w:rsid w:val="007852A5"/>
    <w:rsid w:val="00786465"/>
    <w:rsid w:val="007873DD"/>
    <w:rsid w:val="007904D5"/>
    <w:rsid w:val="00792409"/>
    <w:rsid w:val="00792A3C"/>
    <w:rsid w:val="0079655C"/>
    <w:rsid w:val="007A041E"/>
    <w:rsid w:val="007B50B6"/>
    <w:rsid w:val="007B5BB0"/>
    <w:rsid w:val="007C09E9"/>
    <w:rsid w:val="007C1F35"/>
    <w:rsid w:val="007C3F5F"/>
    <w:rsid w:val="007C4552"/>
    <w:rsid w:val="007C61C7"/>
    <w:rsid w:val="007C7B3C"/>
    <w:rsid w:val="007C7BA2"/>
    <w:rsid w:val="007D1C66"/>
    <w:rsid w:val="007D5504"/>
    <w:rsid w:val="007D5C61"/>
    <w:rsid w:val="007D6F42"/>
    <w:rsid w:val="007E1C1B"/>
    <w:rsid w:val="007E319F"/>
    <w:rsid w:val="007E376D"/>
    <w:rsid w:val="007E3D98"/>
    <w:rsid w:val="007E4EC9"/>
    <w:rsid w:val="007E5761"/>
    <w:rsid w:val="007E6F41"/>
    <w:rsid w:val="007E7B53"/>
    <w:rsid w:val="007F181D"/>
    <w:rsid w:val="007F2891"/>
    <w:rsid w:val="007F4AD5"/>
    <w:rsid w:val="0080303B"/>
    <w:rsid w:val="00807AB2"/>
    <w:rsid w:val="008143C7"/>
    <w:rsid w:val="00816080"/>
    <w:rsid w:val="00821414"/>
    <w:rsid w:val="00822EB4"/>
    <w:rsid w:val="00823F36"/>
    <w:rsid w:val="00824F5C"/>
    <w:rsid w:val="00826002"/>
    <w:rsid w:val="00826581"/>
    <w:rsid w:val="00826996"/>
    <w:rsid w:val="008306FA"/>
    <w:rsid w:val="00831A17"/>
    <w:rsid w:val="00833D5A"/>
    <w:rsid w:val="00835820"/>
    <w:rsid w:val="0084089D"/>
    <w:rsid w:val="008413E8"/>
    <w:rsid w:val="008420FC"/>
    <w:rsid w:val="0084232D"/>
    <w:rsid w:val="00847B3F"/>
    <w:rsid w:val="008508BC"/>
    <w:rsid w:val="00862DEE"/>
    <w:rsid w:val="008630BB"/>
    <w:rsid w:val="00875E85"/>
    <w:rsid w:val="00885426"/>
    <w:rsid w:val="00885A4B"/>
    <w:rsid w:val="00885BF9"/>
    <w:rsid w:val="00886235"/>
    <w:rsid w:val="00886495"/>
    <w:rsid w:val="00887C79"/>
    <w:rsid w:val="00890D01"/>
    <w:rsid w:val="00890E46"/>
    <w:rsid w:val="00891963"/>
    <w:rsid w:val="008928FD"/>
    <w:rsid w:val="0089313B"/>
    <w:rsid w:val="00893B0F"/>
    <w:rsid w:val="00895CD3"/>
    <w:rsid w:val="008969A1"/>
    <w:rsid w:val="008A2D4D"/>
    <w:rsid w:val="008A5503"/>
    <w:rsid w:val="008B14E8"/>
    <w:rsid w:val="008B174A"/>
    <w:rsid w:val="008B207F"/>
    <w:rsid w:val="008B599B"/>
    <w:rsid w:val="008B62E5"/>
    <w:rsid w:val="008C1C50"/>
    <w:rsid w:val="008C2545"/>
    <w:rsid w:val="008C321C"/>
    <w:rsid w:val="008C50B9"/>
    <w:rsid w:val="008C65E9"/>
    <w:rsid w:val="008D0F8B"/>
    <w:rsid w:val="008D12A2"/>
    <w:rsid w:val="008D336C"/>
    <w:rsid w:val="008D3470"/>
    <w:rsid w:val="008D4899"/>
    <w:rsid w:val="008D63C8"/>
    <w:rsid w:val="008D7FB6"/>
    <w:rsid w:val="008E15C5"/>
    <w:rsid w:val="008E2391"/>
    <w:rsid w:val="008E3BB5"/>
    <w:rsid w:val="008E6915"/>
    <w:rsid w:val="008E755B"/>
    <w:rsid w:val="008F35DF"/>
    <w:rsid w:val="008F50F2"/>
    <w:rsid w:val="008F6C04"/>
    <w:rsid w:val="0090008E"/>
    <w:rsid w:val="009014EE"/>
    <w:rsid w:val="0090295B"/>
    <w:rsid w:val="0090297B"/>
    <w:rsid w:val="00911F28"/>
    <w:rsid w:val="0091224D"/>
    <w:rsid w:val="0091491A"/>
    <w:rsid w:val="00914D83"/>
    <w:rsid w:val="00914F82"/>
    <w:rsid w:val="00916F41"/>
    <w:rsid w:val="00917A34"/>
    <w:rsid w:val="00920FCF"/>
    <w:rsid w:val="009213FD"/>
    <w:rsid w:val="00927ACA"/>
    <w:rsid w:val="00932B4B"/>
    <w:rsid w:val="00934219"/>
    <w:rsid w:val="009349CB"/>
    <w:rsid w:val="009350FB"/>
    <w:rsid w:val="00940086"/>
    <w:rsid w:val="00940149"/>
    <w:rsid w:val="0094304D"/>
    <w:rsid w:val="00944C41"/>
    <w:rsid w:val="00945BB1"/>
    <w:rsid w:val="00945FEB"/>
    <w:rsid w:val="00947A11"/>
    <w:rsid w:val="00947E3F"/>
    <w:rsid w:val="00950E81"/>
    <w:rsid w:val="00951CDD"/>
    <w:rsid w:val="00962A9A"/>
    <w:rsid w:val="009645DD"/>
    <w:rsid w:val="00971EC6"/>
    <w:rsid w:val="00972347"/>
    <w:rsid w:val="00972429"/>
    <w:rsid w:val="009727E7"/>
    <w:rsid w:val="00974A65"/>
    <w:rsid w:val="00980213"/>
    <w:rsid w:val="009833B1"/>
    <w:rsid w:val="00983802"/>
    <w:rsid w:val="00984D10"/>
    <w:rsid w:val="00985F4D"/>
    <w:rsid w:val="00987762"/>
    <w:rsid w:val="009914C2"/>
    <w:rsid w:val="00992098"/>
    <w:rsid w:val="009A2886"/>
    <w:rsid w:val="009A314D"/>
    <w:rsid w:val="009A3477"/>
    <w:rsid w:val="009A56AA"/>
    <w:rsid w:val="009A56B7"/>
    <w:rsid w:val="009B2501"/>
    <w:rsid w:val="009B2A26"/>
    <w:rsid w:val="009B49E9"/>
    <w:rsid w:val="009B52B2"/>
    <w:rsid w:val="009B5599"/>
    <w:rsid w:val="009C14C9"/>
    <w:rsid w:val="009C6FA7"/>
    <w:rsid w:val="009D2B0D"/>
    <w:rsid w:val="009D5711"/>
    <w:rsid w:val="009D7AD0"/>
    <w:rsid w:val="009E3F0E"/>
    <w:rsid w:val="009E54C2"/>
    <w:rsid w:val="009E66B0"/>
    <w:rsid w:val="009F38DC"/>
    <w:rsid w:val="009F4995"/>
    <w:rsid w:val="009F5560"/>
    <w:rsid w:val="009F6469"/>
    <w:rsid w:val="009F7A47"/>
    <w:rsid w:val="00A0020A"/>
    <w:rsid w:val="00A118C7"/>
    <w:rsid w:val="00A16849"/>
    <w:rsid w:val="00A175DF"/>
    <w:rsid w:val="00A219A7"/>
    <w:rsid w:val="00A229D3"/>
    <w:rsid w:val="00A25BE7"/>
    <w:rsid w:val="00A26E9E"/>
    <w:rsid w:val="00A31CD3"/>
    <w:rsid w:val="00A321E2"/>
    <w:rsid w:val="00A34498"/>
    <w:rsid w:val="00A349D1"/>
    <w:rsid w:val="00A35A71"/>
    <w:rsid w:val="00A40ED1"/>
    <w:rsid w:val="00A436CD"/>
    <w:rsid w:val="00A47386"/>
    <w:rsid w:val="00A5102C"/>
    <w:rsid w:val="00A54F24"/>
    <w:rsid w:val="00A603D2"/>
    <w:rsid w:val="00A60F2D"/>
    <w:rsid w:val="00A60FA8"/>
    <w:rsid w:val="00A64C5E"/>
    <w:rsid w:val="00A65D1B"/>
    <w:rsid w:val="00A70FC4"/>
    <w:rsid w:val="00A71AE2"/>
    <w:rsid w:val="00A722FF"/>
    <w:rsid w:val="00A72943"/>
    <w:rsid w:val="00A745CA"/>
    <w:rsid w:val="00A74DAA"/>
    <w:rsid w:val="00A74F56"/>
    <w:rsid w:val="00A74F96"/>
    <w:rsid w:val="00A802BE"/>
    <w:rsid w:val="00A83F34"/>
    <w:rsid w:val="00A84123"/>
    <w:rsid w:val="00A908C7"/>
    <w:rsid w:val="00A94ECF"/>
    <w:rsid w:val="00A96B3C"/>
    <w:rsid w:val="00A9783A"/>
    <w:rsid w:val="00A97D33"/>
    <w:rsid w:val="00AA3220"/>
    <w:rsid w:val="00AA6ECB"/>
    <w:rsid w:val="00AA71B9"/>
    <w:rsid w:val="00AB20B6"/>
    <w:rsid w:val="00AB4392"/>
    <w:rsid w:val="00AC187E"/>
    <w:rsid w:val="00AC394E"/>
    <w:rsid w:val="00AC4AC9"/>
    <w:rsid w:val="00AC5ECC"/>
    <w:rsid w:val="00AD3670"/>
    <w:rsid w:val="00AE0634"/>
    <w:rsid w:val="00AE0983"/>
    <w:rsid w:val="00AE31DF"/>
    <w:rsid w:val="00AE35CD"/>
    <w:rsid w:val="00AE55DF"/>
    <w:rsid w:val="00AF1473"/>
    <w:rsid w:val="00AF1D23"/>
    <w:rsid w:val="00AF475C"/>
    <w:rsid w:val="00AF65FF"/>
    <w:rsid w:val="00B00276"/>
    <w:rsid w:val="00B004F0"/>
    <w:rsid w:val="00B00C5E"/>
    <w:rsid w:val="00B00C9D"/>
    <w:rsid w:val="00B05A2F"/>
    <w:rsid w:val="00B105B8"/>
    <w:rsid w:val="00B10E48"/>
    <w:rsid w:val="00B11DD5"/>
    <w:rsid w:val="00B131CE"/>
    <w:rsid w:val="00B13DE9"/>
    <w:rsid w:val="00B13F2F"/>
    <w:rsid w:val="00B23957"/>
    <w:rsid w:val="00B245A0"/>
    <w:rsid w:val="00B3030E"/>
    <w:rsid w:val="00B30CA2"/>
    <w:rsid w:val="00B31D13"/>
    <w:rsid w:val="00B32AFE"/>
    <w:rsid w:val="00B336AC"/>
    <w:rsid w:val="00B33C09"/>
    <w:rsid w:val="00B33E8C"/>
    <w:rsid w:val="00B33F7A"/>
    <w:rsid w:val="00B350DB"/>
    <w:rsid w:val="00B35A2B"/>
    <w:rsid w:val="00B44085"/>
    <w:rsid w:val="00B447E2"/>
    <w:rsid w:val="00B45175"/>
    <w:rsid w:val="00B5090C"/>
    <w:rsid w:val="00B548FF"/>
    <w:rsid w:val="00B56B2C"/>
    <w:rsid w:val="00B56DA4"/>
    <w:rsid w:val="00B57F10"/>
    <w:rsid w:val="00B61550"/>
    <w:rsid w:val="00B6243A"/>
    <w:rsid w:val="00B642E9"/>
    <w:rsid w:val="00B64F2F"/>
    <w:rsid w:val="00B7103F"/>
    <w:rsid w:val="00B7483E"/>
    <w:rsid w:val="00B7651A"/>
    <w:rsid w:val="00B7656E"/>
    <w:rsid w:val="00B81C93"/>
    <w:rsid w:val="00B82E6B"/>
    <w:rsid w:val="00B839A8"/>
    <w:rsid w:val="00B83F4E"/>
    <w:rsid w:val="00B85FB1"/>
    <w:rsid w:val="00B92B87"/>
    <w:rsid w:val="00B94A6D"/>
    <w:rsid w:val="00B96762"/>
    <w:rsid w:val="00BA1893"/>
    <w:rsid w:val="00BA3F26"/>
    <w:rsid w:val="00BA3F87"/>
    <w:rsid w:val="00BA5486"/>
    <w:rsid w:val="00BA623E"/>
    <w:rsid w:val="00BA757B"/>
    <w:rsid w:val="00BA78A7"/>
    <w:rsid w:val="00BA7CDD"/>
    <w:rsid w:val="00BB2DB2"/>
    <w:rsid w:val="00BB55F2"/>
    <w:rsid w:val="00BB6BC5"/>
    <w:rsid w:val="00BB6FE3"/>
    <w:rsid w:val="00BC22CE"/>
    <w:rsid w:val="00BC46A1"/>
    <w:rsid w:val="00BD0659"/>
    <w:rsid w:val="00BD1E16"/>
    <w:rsid w:val="00BD4153"/>
    <w:rsid w:val="00BD513B"/>
    <w:rsid w:val="00BD5D68"/>
    <w:rsid w:val="00BE0A0D"/>
    <w:rsid w:val="00BE257A"/>
    <w:rsid w:val="00BE2CA3"/>
    <w:rsid w:val="00BE3ADF"/>
    <w:rsid w:val="00BE3F8B"/>
    <w:rsid w:val="00BE573D"/>
    <w:rsid w:val="00BE6777"/>
    <w:rsid w:val="00BF2C31"/>
    <w:rsid w:val="00BF3B56"/>
    <w:rsid w:val="00BF490A"/>
    <w:rsid w:val="00BF4A28"/>
    <w:rsid w:val="00BF4E56"/>
    <w:rsid w:val="00BF71CD"/>
    <w:rsid w:val="00BF7FC0"/>
    <w:rsid w:val="00C13F85"/>
    <w:rsid w:val="00C15A89"/>
    <w:rsid w:val="00C16907"/>
    <w:rsid w:val="00C2044A"/>
    <w:rsid w:val="00C22334"/>
    <w:rsid w:val="00C33329"/>
    <w:rsid w:val="00C346B4"/>
    <w:rsid w:val="00C36A2B"/>
    <w:rsid w:val="00C41574"/>
    <w:rsid w:val="00C42BB3"/>
    <w:rsid w:val="00C43059"/>
    <w:rsid w:val="00C44911"/>
    <w:rsid w:val="00C44ECC"/>
    <w:rsid w:val="00C46878"/>
    <w:rsid w:val="00C47770"/>
    <w:rsid w:val="00C51AFF"/>
    <w:rsid w:val="00C53EE6"/>
    <w:rsid w:val="00C60727"/>
    <w:rsid w:val="00C646F6"/>
    <w:rsid w:val="00C64A34"/>
    <w:rsid w:val="00C700EC"/>
    <w:rsid w:val="00C71502"/>
    <w:rsid w:val="00C77C27"/>
    <w:rsid w:val="00C8064B"/>
    <w:rsid w:val="00C8123A"/>
    <w:rsid w:val="00C81863"/>
    <w:rsid w:val="00C903E6"/>
    <w:rsid w:val="00C91005"/>
    <w:rsid w:val="00C94662"/>
    <w:rsid w:val="00CA0291"/>
    <w:rsid w:val="00CA30DF"/>
    <w:rsid w:val="00CA3524"/>
    <w:rsid w:val="00CA3FB0"/>
    <w:rsid w:val="00CA508F"/>
    <w:rsid w:val="00CA7B4A"/>
    <w:rsid w:val="00CB1888"/>
    <w:rsid w:val="00CB237D"/>
    <w:rsid w:val="00CB5483"/>
    <w:rsid w:val="00CC0764"/>
    <w:rsid w:val="00CC14D8"/>
    <w:rsid w:val="00CC29B9"/>
    <w:rsid w:val="00CD34DB"/>
    <w:rsid w:val="00CD45F5"/>
    <w:rsid w:val="00CE6B5A"/>
    <w:rsid w:val="00CF30F6"/>
    <w:rsid w:val="00CF3268"/>
    <w:rsid w:val="00CF6757"/>
    <w:rsid w:val="00CF697C"/>
    <w:rsid w:val="00D00B84"/>
    <w:rsid w:val="00D0102E"/>
    <w:rsid w:val="00D0138C"/>
    <w:rsid w:val="00D02177"/>
    <w:rsid w:val="00D02F0B"/>
    <w:rsid w:val="00D05094"/>
    <w:rsid w:val="00D050F8"/>
    <w:rsid w:val="00D0522B"/>
    <w:rsid w:val="00D06AF5"/>
    <w:rsid w:val="00D076E8"/>
    <w:rsid w:val="00D10699"/>
    <w:rsid w:val="00D10873"/>
    <w:rsid w:val="00D11DB2"/>
    <w:rsid w:val="00D141D5"/>
    <w:rsid w:val="00D1535D"/>
    <w:rsid w:val="00D16D19"/>
    <w:rsid w:val="00D220EE"/>
    <w:rsid w:val="00D22BB7"/>
    <w:rsid w:val="00D23FFE"/>
    <w:rsid w:val="00D2426D"/>
    <w:rsid w:val="00D25BBF"/>
    <w:rsid w:val="00D32A3B"/>
    <w:rsid w:val="00D353FA"/>
    <w:rsid w:val="00D41242"/>
    <w:rsid w:val="00D430D1"/>
    <w:rsid w:val="00D44DB7"/>
    <w:rsid w:val="00D452BD"/>
    <w:rsid w:val="00D460E1"/>
    <w:rsid w:val="00D50C0B"/>
    <w:rsid w:val="00D53CDC"/>
    <w:rsid w:val="00D552AE"/>
    <w:rsid w:val="00D558DF"/>
    <w:rsid w:val="00D57333"/>
    <w:rsid w:val="00D638E5"/>
    <w:rsid w:val="00D63D15"/>
    <w:rsid w:val="00D65E08"/>
    <w:rsid w:val="00D661AC"/>
    <w:rsid w:val="00D7168D"/>
    <w:rsid w:val="00D75494"/>
    <w:rsid w:val="00D767F2"/>
    <w:rsid w:val="00D83DEA"/>
    <w:rsid w:val="00D84BA1"/>
    <w:rsid w:val="00D87310"/>
    <w:rsid w:val="00D90E84"/>
    <w:rsid w:val="00D91BFD"/>
    <w:rsid w:val="00D92D46"/>
    <w:rsid w:val="00D9422E"/>
    <w:rsid w:val="00D975B5"/>
    <w:rsid w:val="00DA273E"/>
    <w:rsid w:val="00DA5A82"/>
    <w:rsid w:val="00DB02B7"/>
    <w:rsid w:val="00DB1012"/>
    <w:rsid w:val="00DB2F8A"/>
    <w:rsid w:val="00DB6229"/>
    <w:rsid w:val="00DB6B82"/>
    <w:rsid w:val="00DC7147"/>
    <w:rsid w:val="00DC718E"/>
    <w:rsid w:val="00DD0057"/>
    <w:rsid w:val="00DD2998"/>
    <w:rsid w:val="00DD3647"/>
    <w:rsid w:val="00DD37FA"/>
    <w:rsid w:val="00DD4157"/>
    <w:rsid w:val="00DD43F5"/>
    <w:rsid w:val="00DD7236"/>
    <w:rsid w:val="00DD7AEF"/>
    <w:rsid w:val="00DE122E"/>
    <w:rsid w:val="00DE1252"/>
    <w:rsid w:val="00DE2511"/>
    <w:rsid w:val="00DE4198"/>
    <w:rsid w:val="00DF1E01"/>
    <w:rsid w:val="00DF2AE0"/>
    <w:rsid w:val="00DF4371"/>
    <w:rsid w:val="00DF6701"/>
    <w:rsid w:val="00E019BA"/>
    <w:rsid w:val="00E05CA1"/>
    <w:rsid w:val="00E076DA"/>
    <w:rsid w:val="00E13699"/>
    <w:rsid w:val="00E138A2"/>
    <w:rsid w:val="00E15FE2"/>
    <w:rsid w:val="00E16112"/>
    <w:rsid w:val="00E2078A"/>
    <w:rsid w:val="00E21642"/>
    <w:rsid w:val="00E221C1"/>
    <w:rsid w:val="00E22C38"/>
    <w:rsid w:val="00E257A3"/>
    <w:rsid w:val="00E31E1C"/>
    <w:rsid w:val="00E33F6B"/>
    <w:rsid w:val="00E36ADC"/>
    <w:rsid w:val="00E37B9F"/>
    <w:rsid w:val="00E41F17"/>
    <w:rsid w:val="00E467D0"/>
    <w:rsid w:val="00E503C1"/>
    <w:rsid w:val="00E51440"/>
    <w:rsid w:val="00E51605"/>
    <w:rsid w:val="00E53C3E"/>
    <w:rsid w:val="00E56DD2"/>
    <w:rsid w:val="00E57E70"/>
    <w:rsid w:val="00E645F9"/>
    <w:rsid w:val="00E7229D"/>
    <w:rsid w:val="00E76300"/>
    <w:rsid w:val="00E82464"/>
    <w:rsid w:val="00E913DA"/>
    <w:rsid w:val="00E91D42"/>
    <w:rsid w:val="00E96190"/>
    <w:rsid w:val="00EA341D"/>
    <w:rsid w:val="00EA5A5E"/>
    <w:rsid w:val="00EB00C2"/>
    <w:rsid w:val="00EB1435"/>
    <w:rsid w:val="00EB1AFD"/>
    <w:rsid w:val="00EB54FD"/>
    <w:rsid w:val="00EB60A0"/>
    <w:rsid w:val="00EC06B7"/>
    <w:rsid w:val="00EC1567"/>
    <w:rsid w:val="00EC32BD"/>
    <w:rsid w:val="00EC3495"/>
    <w:rsid w:val="00EC4073"/>
    <w:rsid w:val="00EC75B8"/>
    <w:rsid w:val="00ED0F60"/>
    <w:rsid w:val="00ED252C"/>
    <w:rsid w:val="00ED651D"/>
    <w:rsid w:val="00ED7C01"/>
    <w:rsid w:val="00EE3720"/>
    <w:rsid w:val="00EE3772"/>
    <w:rsid w:val="00EE54FC"/>
    <w:rsid w:val="00EE5D2D"/>
    <w:rsid w:val="00EE5EA7"/>
    <w:rsid w:val="00EF0B73"/>
    <w:rsid w:val="00EF1D80"/>
    <w:rsid w:val="00EF339B"/>
    <w:rsid w:val="00EF4F2D"/>
    <w:rsid w:val="00EF6A3A"/>
    <w:rsid w:val="00EF7644"/>
    <w:rsid w:val="00EF7AE9"/>
    <w:rsid w:val="00F0090C"/>
    <w:rsid w:val="00F03728"/>
    <w:rsid w:val="00F06F05"/>
    <w:rsid w:val="00F076DA"/>
    <w:rsid w:val="00F13D16"/>
    <w:rsid w:val="00F14A99"/>
    <w:rsid w:val="00F1518E"/>
    <w:rsid w:val="00F15CE1"/>
    <w:rsid w:val="00F16C48"/>
    <w:rsid w:val="00F260A3"/>
    <w:rsid w:val="00F30B64"/>
    <w:rsid w:val="00F30C28"/>
    <w:rsid w:val="00F31D8F"/>
    <w:rsid w:val="00F34EF9"/>
    <w:rsid w:val="00F3558A"/>
    <w:rsid w:val="00F35E6B"/>
    <w:rsid w:val="00F36AF7"/>
    <w:rsid w:val="00F40D3F"/>
    <w:rsid w:val="00F42F6A"/>
    <w:rsid w:val="00F43977"/>
    <w:rsid w:val="00F440BB"/>
    <w:rsid w:val="00F4587B"/>
    <w:rsid w:val="00F5022C"/>
    <w:rsid w:val="00F51699"/>
    <w:rsid w:val="00F51FC3"/>
    <w:rsid w:val="00F5348D"/>
    <w:rsid w:val="00F56621"/>
    <w:rsid w:val="00F56E6D"/>
    <w:rsid w:val="00F60735"/>
    <w:rsid w:val="00F63BD6"/>
    <w:rsid w:val="00F64DFA"/>
    <w:rsid w:val="00F6736D"/>
    <w:rsid w:val="00F70D2E"/>
    <w:rsid w:val="00F7208C"/>
    <w:rsid w:val="00F748C8"/>
    <w:rsid w:val="00F752A8"/>
    <w:rsid w:val="00F75E2A"/>
    <w:rsid w:val="00F76169"/>
    <w:rsid w:val="00F76A82"/>
    <w:rsid w:val="00F817C4"/>
    <w:rsid w:val="00F82EA3"/>
    <w:rsid w:val="00F84809"/>
    <w:rsid w:val="00F8620C"/>
    <w:rsid w:val="00F8626D"/>
    <w:rsid w:val="00F86E52"/>
    <w:rsid w:val="00F87EE7"/>
    <w:rsid w:val="00F9311C"/>
    <w:rsid w:val="00F93BAA"/>
    <w:rsid w:val="00F95231"/>
    <w:rsid w:val="00F962EC"/>
    <w:rsid w:val="00F97C54"/>
    <w:rsid w:val="00FA2135"/>
    <w:rsid w:val="00FA454B"/>
    <w:rsid w:val="00FA6F0A"/>
    <w:rsid w:val="00FB02B3"/>
    <w:rsid w:val="00FB32C8"/>
    <w:rsid w:val="00FB5D4C"/>
    <w:rsid w:val="00FC04B2"/>
    <w:rsid w:val="00FC1021"/>
    <w:rsid w:val="00FC191A"/>
    <w:rsid w:val="00FC4FEE"/>
    <w:rsid w:val="00FC7FC3"/>
    <w:rsid w:val="00FD00D7"/>
    <w:rsid w:val="00FD079B"/>
    <w:rsid w:val="00FD2A41"/>
    <w:rsid w:val="00FD2C34"/>
    <w:rsid w:val="00FD305A"/>
    <w:rsid w:val="00FD32CB"/>
    <w:rsid w:val="00FD414E"/>
    <w:rsid w:val="00FD53CC"/>
    <w:rsid w:val="00FD6A73"/>
    <w:rsid w:val="00FE1BB4"/>
    <w:rsid w:val="00FE3E2B"/>
    <w:rsid w:val="00FF2621"/>
    <w:rsid w:val="00FF489B"/>
    <w:rsid w:val="00FF53EB"/>
    <w:rsid w:val="00FF78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27BC"/>
  <w15:docId w15:val="{26B0FC29-ADE0-4F8C-87B9-6633FB5C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 w:line="536" w:lineRule="exact"/>
      <w:ind w:left="1698"/>
    </w:pPr>
    <w:rPr>
      <w:sz w:val="48"/>
      <w:szCs w:val="48"/>
    </w:rPr>
  </w:style>
  <w:style w:type="paragraph" w:styleId="ListParagraph">
    <w:name w:val="List Paragraph"/>
    <w:basedOn w:val="Normal"/>
    <w:uiPriority w:val="34"/>
    <w:qFormat/>
    <w:pPr>
      <w:spacing w:before="49"/>
      <w:ind w:left="1460" w:hanging="57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7651A"/>
    <w:rPr>
      <w:color w:val="808080"/>
    </w:rPr>
  </w:style>
  <w:style w:type="character" w:styleId="Hyperlink">
    <w:name w:val="Hyperlink"/>
    <w:basedOn w:val="DefaultParagraphFont"/>
    <w:uiPriority w:val="99"/>
    <w:unhideWhenUsed/>
    <w:rsid w:val="00700CAE"/>
    <w:rPr>
      <w:color w:val="0000FF"/>
      <w:u w:val="single"/>
    </w:rPr>
  </w:style>
  <w:style w:type="paragraph" w:styleId="Header">
    <w:name w:val="header"/>
    <w:basedOn w:val="Normal"/>
    <w:link w:val="HeaderChar"/>
    <w:uiPriority w:val="99"/>
    <w:unhideWhenUsed/>
    <w:rsid w:val="00673938"/>
    <w:pPr>
      <w:tabs>
        <w:tab w:val="center" w:pos="4513"/>
        <w:tab w:val="right" w:pos="9026"/>
      </w:tabs>
    </w:pPr>
  </w:style>
  <w:style w:type="character" w:customStyle="1" w:styleId="HeaderChar">
    <w:name w:val="Header Char"/>
    <w:basedOn w:val="DefaultParagraphFont"/>
    <w:link w:val="Header"/>
    <w:uiPriority w:val="99"/>
    <w:rsid w:val="00673938"/>
    <w:rPr>
      <w:rFonts w:ascii="Calibri" w:eastAsia="Calibri" w:hAnsi="Calibri" w:cs="Calibri"/>
    </w:rPr>
  </w:style>
  <w:style w:type="paragraph" w:styleId="Footer">
    <w:name w:val="footer"/>
    <w:basedOn w:val="Normal"/>
    <w:link w:val="FooterChar"/>
    <w:uiPriority w:val="99"/>
    <w:unhideWhenUsed/>
    <w:rsid w:val="00673938"/>
    <w:pPr>
      <w:tabs>
        <w:tab w:val="center" w:pos="4513"/>
        <w:tab w:val="right" w:pos="9026"/>
      </w:tabs>
    </w:pPr>
  </w:style>
  <w:style w:type="character" w:customStyle="1" w:styleId="FooterChar">
    <w:name w:val="Footer Char"/>
    <w:basedOn w:val="DefaultParagraphFont"/>
    <w:link w:val="Footer"/>
    <w:uiPriority w:val="99"/>
    <w:rsid w:val="00673938"/>
    <w:rPr>
      <w:rFonts w:ascii="Calibri" w:eastAsia="Calibri" w:hAnsi="Calibri" w:cs="Calibri"/>
    </w:rPr>
  </w:style>
  <w:style w:type="paragraph" w:customStyle="1" w:styleId="m8655060541913262929msolistparagraph">
    <w:name w:val="m_8655060541913262929msolistparagraph"/>
    <w:basedOn w:val="Normal"/>
    <w:rsid w:val="0088623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1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voting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ting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otingind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pexil.org/" TargetMode="External"/><Relationship Id="rId4" Type="http://schemas.openxmlformats.org/officeDocument/2006/relationships/settings" Target="settings.xml"/><Relationship Id="rId9" Type="http://schemas.openxmlformats.org/officeDocument/2006/relationships/hyperlink" Target="mailto:csmalayshah@gmail.com" TargetMode="External"/><Relationship Id="rId14" Type="http://schemas.openxmlformats.org/officeDocument/2006/relationships/hyperlink" Target="http://www.capex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5076-6332-4AF1-8B23-ABD42219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Capexil AGM Notice 2021</vt:lpstr>
    </vt:vector>
  </TitlesOfParts>
  <Company>HP</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Capexil AGM Notice 2021</dc:title>
  <dc:creator>SAMAR</dc:creator>
  <cp:lastModifiedBy>Priyanka Tarafdar</cp:lastModifiedBy>
  <cp:revision>613</cp:revision>
  <cp:lastPrinted>2024-09-18T06:10:00Z</cp:lastPrinted>
  <dcterms:created xsi:type="dcterms:W3CDTF">2024-09-18T11:03:00Z</dcterms:created>
  <dcterms:modified xsi:type="dcterms:W3CDTF">2024-09-27T09:35:00Z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CorelDRAW</vt:lpwstr>
  </property>
  <property fmtid="{D5CDD505-2E9C-101B-9397-08002B2CF9AE}" pid="4" name="LastSaved">
    <vt:filetime>2021-11-20T00:00:00Z</vt:filetime>
  </property>
</Properties>
</file>