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3735" w14:textId="77777777" w:rsidR="00EE6260" w:rsidRPr="00EE6260" w:rsidRDefault="00EE6260" w:rsidP="0098213E">
      <w:pPr>
        <w:jc w:val="center"/>
        <w:rPr>
          <w:rFonts w:eastAsia="Times New Roman" w:cs="Calibri"/>
          <w:kern w:val="0"/>
          <w:sz w:val="22"/>
          <w:lang w:eastAsia="en-IN"/>
          <w14:ligatures w14:val="none"/>
        </w:rPr>
      </w:pPr>
      <w:r w:rsidRPr="00EE6260">
        <w:rPr>
          <w:rFonts w:ascii="Verdana" w:eastAsia="Times New Roman" w:hAnsi="Verdana" w:cs="Calibri"/>
          <w:b/>
          <w:bCs/>
          <w:kern w:val="0"/>
          <w:sz w:val="22"/>
          <w:u w:val="single"/>
          <w:lang w:val="en-US" w:eastAsia="en-IN"/>
          <w14:ligatures w14:val="none"/>
        </w:rPr>
        <w:t>CAPEXIL PARTICIPATION IN 33</w:t>
      </w:r>
      <w:r w:rsidRPr="00EE6260">
        <w:rPr>
          <w:rFonts w:ascii="Verdana" w:eastAsia="Times New Roman" w:hAnsi="Verdana" w:cs="Calibri"/>
          <w:b/>
          <w:bCs/>
          <w:kern w:val="0"/>
          <w:sz w:val="22"/>
          <w:u w:val="single"/>
          <w:vertAlign w:val="superscript"/>
          <w:lang w:val="en-US" w:eastAsia="en-IN"/>
          <w14:ligatures w14:val="none"/>
        </w:rPr>
        <w:t xml:space="preserve">RD </w:t>
      </w:r>
      <w:r w:rsidRPr="00EE6260">
        <w:rPr>
          <w:rFonts w:ascii="Verdana" w:eastAsia="Times New Roman" w:hAnsi="Verdana" w:cs="Calibri"/>
          <w:b/>
          <w:bCs/>
          <w:kern w:val="0"/>
          <w:sz w:val="22"/>
          <w:u w:val="single"/>
          <w:lang w:val="en-US" w:eastAsia="en-IN"/>
          <w14:ligatures w14:val="none"/>
        </w:rPr>
        <w:t xml:space="preserve">EDITION </w:t>
      </w:r>
      <w:proofErr w:type="gramStart"/>
      <w:r w:rsidRPr="00EE6260">
        <w:rPr>
          <w:rFonts w:ascii="Verdana" w:eastAsia="Times New Roman" w:hAnsi="Verdana" w:cs="Calibri"/>
          <w:b/>
          <w:bCs/>
          <w:kern w:val="0"/>
          <w:sz w:val="22"/>
          <w:u w:val="single"/>
          <w:lang w:val="en-US" w:eastAsia="en-IN"/>
          <w14:ligatures w14:val="none"/>
        </w:rPr>
        <w:t>OF  ABU</w:t>
      </w:r>
      <w:proofErr w:type="gramEnd"/>
      <w:r w:rsidRPr="00EE6260">
        <w:rPr>
          <w:rFonts w:ascii="Verdana" w:eastAsia="Times New Roman" w:hAnsi="Verdana" w:cs="Calibri"/>
          <w:b/>
          <w:bCs/>
          <w:kern w:val="0"/>
          <w:sz w:val="22"/>
          <w:u w:val="single"/>
          <w:lang w:val="en-US" w:eastAsia="en-IN"/>
          <w14:ligatures w14:val="none"/>
        </w:rPr>
        <w:t xml:space="preserve"> DHABI INTERNATIONAL BOOK FAIR</w:t>
      </w:r>
    </w:p>
    <w:p w14:paraId="649DB994" w14:textId="77777777" w:rsidR="00EE6260" w:rsidRPr="00EE6260" w:rsidRDefault="00EE6260" w:rsidP="0098213E">
      <w:pPr>
        <w:jc w:val="center"/>
        <w:rPr>
          <w:rFonts w:eastAsia="Times New Roman" w:cs="Calibri"/>
          <w:kern w:val="0"/>
          <w:sz w:val="22"/>
          <w:lang w:eastAsia="en-IN"/>
          <w14:ligatures w14:val="none"/>
        </w:rPr>
      </w:pPr>
      <w:r w:rsidRPr="00EE6260">
        <w:rPr>
          <w:rFonts w:ascii="Verdana" w:eastAsia="Times New Roman" w:hAnsi="Verdana" w:cs="Calibri"/>
          <w:b/>
          <w:bCs/>
          <w:kern w:val="0"/>
          <w:sz w:val="22"/>
          <w:u w:val="single"/>
          <w:lang w:val="en-US" w:eastAsia="en-IN"/>
          <w14:ligatures w14:val="none"/>
        </w:rPr>
        <w:t>29Apr- 05 May 2024</w:t>
      </w:r>
    </w:p>
    <w:p w14:paraId="11E54DFE" w14:textId="77777777"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kern w:val="0"/>
          <w:sz w:val="22"/>
          <w:lang w:eastAsia="en-IN"/>
          <w14:ligatures w14:val="none"/>
        </w:rPr>
        <w:t> </w:t>
      </w:r>
    </w:p>
    <w:p w14:paraId="24EDB9FB" w14:textId="37E8D688" w:rsidR="00EE6260" w:rsidRDefault="00EE6260" w:rsidP="0098213E">
      <w:pPr>
        <w:jc w:val="both"/>
        <w:rPr>
          <w:rFonts w:ascii="Verdana" w:eastAsia="Times New Roman" w:hAnsi="Verdana" w:cs="Calibri"/>
          <w:b/>
          <w:bCs/>
          <w:kern w:val="0"/>
          <w:sz w:val="22"/>
          <w:lang w:val="en-US" w:eastAsia="en-IN"/>
          <w14:ligatures w14:val="none"/>
        </w:rPr>
      </w:pPr>
      <w:r w:rsidRPr="00EE6260">
        <w:rPr>
          <w:rFonts w:ascii="Verdana" w:eastAsia="Times New Roman" w:hAnsi="Verdana" w:cs="Calibri"/>
          <w:kern w:val="0"/>
          <w:sz w:val="22"/>
          <w:lang w:val="en-US" w:eastAsia="en-IN"/>
          <w14:ligatures w14:val="none"/>
        </w:rPr>
        <w:t xml:space="preserve">Capexil has </w:t>
      </w:r>
      <w:r w:rsidR="0098213E">
        <w:rPr>
          <w:rFonts w:ascii="Verdana" w:eastAsia="Times New Roman" w:hAnsi="Verdana" w:cs="Calibri"/>
          <w:kern w:val="0"/>
          <w:sz w:val="22"/>
          <w:lang w:val="en-US" w:eastAsia="en-IN"/>
          <w14:ligatures w14:val="none"/>
        </w:rPr>
        <w:t xml:space="preserve">initiated participation of its members </w:t>
      </w:r>
      <w:r w:rsidRPr="00EE6260">
        <w:rPr>
          <w:rFonts w:ascii="Verdana" w:eastAsia="Times New Roman" w:hAnsi="Verdana" w:cs="Calibri"/>
          <w:kern w:val="0"/>
          <w:sz w:val="22"/>
          <w:lang w:val="en-US" w:eastAsia="en-IN"/>
          <w14:ligatures w14:val="none"/>
        </w:rPr>
        <w:t>in th</w:t>
      </w:r>
      <w:r w:rsidR="0098213E">
        <w:rPr>
          <w:rFonts w:ascii="Verdana" w:eastAsia="Times New Roman" w:hAnsi="Verdana" w:cs="Calibri"/>
          <w:kern w:val="0"/>
          <w:sz w:val="22"/>
          <w:lang w:val="en-US" w:eastAsia="en-IN"/>
          <w14:ligatures w14:val="none"/>
        </w:rPr>
        <w:t xml:space="preserve">is book event to be held at the </w:t>
      </w:r>
      <w:r w:rsidRPr="00EE6260">
        <w:rPr>
          <w:rFonts w:ascii="Verdana" w:eastAsia="Times New Roman" w:hAnsi="Verdana" w:cs="Calibri"/>
          <w:b/>
          <w:bCs/>
          <w:kern w:val="0"/>
          <w:sz w:val="22"/>
          <w:lang w:val="en-US" w:eastAsia="en-IN"/>
          <w14:ligatures w14:val="none"/>
        </w:rPr>
        <w:t>Abu Dhabi International Exhibition Centre (ADNEC), Abu Dhabi, UAE.</w:t>
      </w:r>
    </w:p>
    <w:p w14:paraId="5A1D7E8A" w14:textId="77777777" w:rsidR="0098213E" w:rsidRPr="00EE6260" w:rsidRDefault="0098213E" w:rsidP="0098213E">
      <w:pPr>
        <w:jc w:val="both"/>
        <w:rPr>
          <w:rFonts w:eastAsia="Times New Roman" w:cs="Calibri"/>
          <w:kern w:val="0"/>
          <w:sz w:val="22"/>
          <w:lang w:eastAsia="en-IN"/>
          <w14:ligatures w14:val="none"/>
        </w:rPr>
      </w:pPr>
    </w:p>
    <w:p w14:paraId="4F048835" w14:textId="66F85F2F"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kern w:val="0"/>
          <w:sz w:val="22"/>
          <w:lang w:val="en-US" w:eastAsia="en-IN"/>
          <w14:ligatures w14:val="none"/>
        </w:rPr>
        <w:t xml:space="preserve">More than 1300 exhibitors from 85 countries participate in the exhibition, making it an important </w:t>
      </w:r>
      <w:r w:rsidR="0098213E">
        <w:rPr>
          <w:rFonts w:ascii="Verdana" w:eastAsia="Times New Roman" w:hAnsi="Verdana" w:cs="Calibri"/>
          <w:kern w:val="0"/>
          <w:sz w:val="22"/>
          <w:lang w:val="en-US" w:eastAsia="en-IN"/>
          <w14:ligatures w14:val="none"/>
        </w:rPr>
        <w:t xml:space="preserve">business </w:t>
      </w:r>
      <w:r w:rsidRPr="00EE6260">
        <w:rPr>
          <w:rFonts w:ascii="Verdana" w:eastAsia="Times New Roman" w:hAnsi="Verdana" w:cs="Calibri"/>
          <w:kern w:val="0"/>
          <w:sz w:val="22"/>
          <w:lang w:val="en-US" w:eastAsia="en-IN"/>
          <w14:ligatures w14:val="none"/>
        </w:rPr>
        <w:t xml:space="preserve">hub </w:t>
      </w:r>
      <w:r w:rsidR="0098213E">
        <w:rPr>
          <w:rFonts w:ascii="Verdana" w:eastAsia="Times New Roman" w:hAnsi="Verdana" w:cs="Calibri"/>
          <w:kern w:val="0"/>
          <w:sz w:val="22"/>
          <w:lang w:val="en-US" w:eastAsia="en-IN"/>
          <w14:ligatures w14:val="none"/>
        </w:rPr>
        <w:t>for</w:t>
      </w:r>
      <w:r w:rsidRPr="00EE6260">
        <w:rPr>
          <w:rFonts w:ascii="Verdana" w:eastAsia="Times New Roman" w:hAnsi="Verdana" w:cs="Calibri"/>
          <w:kern w:val="0"/>
          <w:sz w:val="22"/>
          <w:lang w:val="en-US" w:eastAsia="en-IN"/>
          <w14:ligatures w14:val="none"/>
        </w:rPr>
        <w:t xml:space="preserve"> the publishing industry. It </w:t>
      </w:r>
      <w:r w:rsidR="0098213E">
        <w:rPr>
          <w:rFonts w:ascii="Verdana" w:eastAsia="Times New Roman" w:hAnsi="Verdana" w:cs="Calibri"/>
          <w:kern w:val="0"/>
          <w:sz w:val="22"/>
          <w:lang w:val="en-US" w:eastAsia="en-IN"/>
          <w14:ligatures w14:val="none"/>
        </w:rPr>
        <w:t>is</w:t>
      </w:r>
      <w:r w:rsidRPr="00EE6260">
        <w:rPr>
          <w:rFonts w:ascii="Verdana" w:eastAsia="Times New Roman" w:hAnsi="Verdana" w:cs="Calibri"/>
          <w:kern w:val="0"/>
          <w:sz w:val="22"/>
          <w:lang w:val="en-US" w:eastAsia="en-IN"/>
          <w14:ligatures w14:val="none"/>
        </w:rPr>
        <w:t xml:space="preserve"> a platform to meet new business partners and a</w:t>
      </w:r>
      <w:r w:rsidR="0098213E">
        <w:rPr>
          <w:rFonts w:ascii="Verdana" w:eastAsia="Times New Roman" w:hAnsi="Verdana" w:cs="Calibri"/>
          <w:kern w:val="0"/>
          <w:sz w:val="22"/>
          <w:lang w:val="en-US" w:eastAsia="en-IN"/>
          <w14:ligatures w14:val="none"/>
        </w:rPr>
        <w:t>ttend</w:t>
      </w:r>
      <w:r w:rsidRPr="00EE6260">
        <w:rPr>
          <w:rFonts w:ascii="Verdana" w:eastAsia="Times New Roman" w:hAnsi="Verdana" w:cs="Calibri"/>
          <w:kern w:val="0"/>
          <w:sz w:val="22"/>
          <w:lang w:val="en-US" w:eastAsia="en-IN"/>
          <w14:ligatures w14:val="none"/>
        </w:rPr>
        <w:t xml:space="preserve"> distinguished professional program</w:t>
      </w:r>
      <w:r w:rsidR="0098213E">
        <w:rPr>
          <w:rFonts w:ascii="Verdana" w:eastAsia="Times New Roman" w:hAnsi="Verdana" w:cs="Calibri"/>
          <w:kern w:val="0"/>
          <w:sz w:val="22"/>
          <w:lang w:val="en-US" w:eastAsia="en-IN"/>
          <w14:ligatures w14:val="none"/>
        </w:rPr>
        <w:t>s</w:t>
      </w:r>
      <w:r w:rsidRPr="00EE6260">
        <w:rPr>
          <w:rFonts w:ascii="Verdana" w:eastAsia="Times New Roman" w:hAnsi="Verdana" w:cs="Calibri"/>
          <w:kern w:val="0"/>
          <w:sz w:val="22"/>
          <w:lang w:val="en-US" w:eastAsia="en-IN"/>
          <w14:ligatures w14:val="none"/>
        </w:rPr>
        <w:t xml:space="preserve">, </w:t>
      </w:r>
      <w:r w:rsidR="0098213E">
        <w:rPr>
          <w:rFonts w:ascii="Verdana" w:eastAsia="Times New Roman" w:hAnsi="Verdana" w:cs="Calibri"/>
          <w:kern w:val="0"/>
          <w:sz w:val="22"/>
          <w:lang w:val="en-US" w:eastAsia="en-IN"/>
          <w14:ligatures w14:val="none"/>
        </w:rPr>
        <w:t xml:space="preserve">especial </w:t>
      </w:r>
      <w:r w:rsidRPr="00EE6260">
        <w:rPr>
          <w:rFonts w:ascii="Verdana" w:eastAsia="Times New Roman" w:hAnsi="Verdana" w:cs="Calibri"/>
          <w:kern w:val="0"/>
          <w:sz w:val="22"/>
          <w:lang w:val="en-US" w:eastAsia="en-IN"/>
          <w14:ligatures w14:val="none"/>
        </w:rPr>
        <w:t>the “Copyright Spotlight” to promote rights trade and digital transformation</w:t>
      </w:r>
      <w:r w:rsidR="0098213E">
        <w:rPr>
          <w:rFonts w:ascii="Verdana" w:eastAsia="Times New Roman" w:hAnsi="Verdana" w:cs="Calibri"/>
          <w:kern w:val="0"/>
          <w:sz w:val="22"/>
          <w:lang w:val="en-US" w:eastAsia="en-IN"/>
          <w14:ligatures w14:val="none"/>
        </w:rPr>
        <w:t xml:space="preserve"> supported by grant from the book fair authorities</w:t>
      </w:r>
      <w:r w:rsidRPr="00EE6260">
        <w:rPr>
          <w:rFonts w:ascii="Verdana" w:eastAsia="Times New Roman" w:hAnsi="Verdana" w:cs="Calibri"/>
          <w:kern w:val="0"/>
          <w:sz w:val="22"/>
          <w:lang w:val="en-US" w:eastAsia="en-IN"/>
          <w14:ligatures w14:val="none"/>
        </w:rPr>
        <w:t xml:space="preserve">. The Abu Dhabi International Book Fair is also considered an important cultural event, as it provides many programs aimed at all </w:t>
      </w:r>
      <w:r w:rsidR="0098213E">
        <w:rPr>
          <w:rFonts w:ascii="Verdana" w:eastAsia="Times New Roman" w:hAnsi="Verdana" w:cs="Calibri"/>
          <w:kern w:val="0"/>
          <w:sz w:val="22"/>
          <w:lang w:val="en-US" w:eastAsia="en-IN"/>
          <w14:ligatures w14:val="none"/>
        </w:rPr>
        <w:t xml:space="preserve">sorts of </w:t>
      </w:r>
      <w:r w:rsidRPr="00EE6260">
        <w:rPr>
          <w:rFonts w:ascii="Verdana" w:eastAsia="Times New Roman" w:hAnsi="Verdana" w:cs="Calibri"/>
          <w:kern w:val="0"/>
          <w:sz w:val="22"/>
          <w:lang w:val="en-US" w:eastAsia="en-IN"/>
          <w14:ligatures w14:val="none"/>
        </w:rPr>
        <w:t xml:space="preserve">audience. </w:t>
      </w:r>
    </w:p>
    <w:p w14:paraId="7BEA31AA" w14:textId="77777777"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kern w:val="0"/>
          <w:sz w:val="22"/>
          <w:lang w:val="en-US" w:eastAsia="en-IN"/>
          <w14:ligatures w14:val="none"/>
        </w:rPr>
        <w:t> </w:t>
      </w:r>
    </w:p>
    <w:p w14:paraId="628053D9" w14:textId="77777777" w:rsidR="00EE6260" w:rsidRDefault="00EE6260" w:rsidP="0098213E">
      <w:pPr>
        <w:jc w:val="both"/>
        <w:rPr>
          <w:rFonts w:ascii="Verdana" w:eastAsia="Times New Roman" w:hAnsi="Verdana" w:cs="Calibri"/>
          <w:kern w:val="0"/>
          <w:sz w:val="22"/>
          <w:lang w:val="en-US" w:eastAsia="en-IN"/>
          <w14:ligatures w14:val="none"/>
        </w:rPr>
      </w:pPr>
      <w:r w:rsidRPr="00EE6260">
        <w:rPr>
          <w:rFonts w:ascii="Verdana" w:eastAsia="Times New Roman" w:hAnsi="Verdana" w:cs="Calibri"/>
          <w:kern w:val="0"/>
          <w:sz w:val="22"/>
          <w:lang w:val="en-US" w:eastAsia="en-IN"/>
          <w14:ligatures w14:val="none"/>
        </w:rPr>
        <w:t xml:space="preserve">Why Abu </w:t>
      </w:r>
      <w:proofErr w:type="gramStart"/>
      <w:r w:rsidRPr="00EE6260">
        <w:rPr>
          <w:rFonts w:ascii="Verdana" w:eastAsia="Times New Roman" w:hAnsi="Verdana" w:cs="Calibri"/>
          <w:kern w:val="0"/>
          <w:sz w:val="22"/>
          <w:lang w:val="en-US" w:eastAsia="en-IN"/>
          <w14:ligatures w14:val="none"/>
        </w:rPr>
        <w:t>Dhabi :</w:t>
      </w:r>
      <w:proofErr w:type="gramEnd"/>
    </w:p>
    <w:p w14:paraId="71B226B6" w14:textId="77777777" w:rsidR="005C708F" w:rsidRPr="00EE6260" w:rsidRDefault="005C708F" w:rsidP="0098213E">
      <w:pPr>
        <w:jc w:val="both"/>
        <w:rPr>
          <w:rFonts w:eastAsia="Times New Roman" w:cs="Calibri"/>
          <w:kern w:val="0"/>
          <w:sz w:val="22"/>
          <w:lang w:eastAsia="en-IN"/>
          <w14:ligatures w14:val="none"/>
        </w:rPr>
      </w:pPr>
    </w:p>
    <w:p w14:paraId="701D86DE" w14:textId="170CB5C7" w:rsidR="00EE6260" w:rsidRDefault="00EE6260" w:rsidP="0098213E">
      <w:pPr>
        <w:jc w:val="both"/>
        <w:rPr>
          <w:rFonts w:ascii="Verdana" w:eastAsia="Times New Roman" w:hAnsi="Verdana" w:cs="Calibri"/>
          <w:kern w:val="0"/>
          <w:sz w:val="22"/>
          <w:lang w:val="en-US" w:eastAsia="en-IN"/>
          <w14:ligatures w14:val="none"/>
        </w:rPr>
      </w:pPr>
      <w:r w:rsidRPr="00EE6260">
        <w:rPr>
          <w:rFonts w:ascii="Verdana" w:eastAsia="Times New Roman" w:hAnsi="Verdana" w:cs="Calibri"/>
          <w:kern w:val="0"/>
          <w:sz w:val="22"/>
          <w:lang w:val="en-US" w:eastAsia="en-IN"/>
          <w14:ligatures w14:val="none"/>
        </w:rPr>
        <w:t>The Abu Dhabi International Book Fair is the most professionally organized, most ambitious and fastest growing book fair in the Middle East and North Africa</w:t>
      </w:r>
      <w:r w:rsidR="00837775">
        <w:rPr>
          <w:rFonts w:ascii="Verdana" w:eastAsia="Times New Roman" w:hAnsi="Verdana" w:cs="Calibri"/>
          <w:kern w:val="0"/>
          <w:sz w:val="22"/>
          <w:lang w:val="en-US" w:eastAsia="en-IN"/>
          <w14:ligatures w14:val="none"/>
        </w:rPr>
        <w:t>.</w:t>
      </w:r>
      <w:r w:rsidRPr="00EE6260">
        <w:rPr>
          <w:rFonts w:ascii="Verdana" w:eastAsia="Times New Roman" w:hAnsi="Verdana" w:cs="Calibri"/>
          <w:kern w:val="0"/>
          <w:sz w:val="22"/>
          <w:lang w:val="en-US" w:eastAsia="en-IN"/>
          <w14:ligatures w14:val="none"/>
        </w:rPr>
        <w:t xml:space="preserve"> Abu Dhabi is driving the professional and commercial development of the regional publishing industry and is financially and philosophically committed to the long-term expansion of the global book business.</w:t>
      </w:r>
    </w:p>
    <w:p w14:paraId="1903946B" w14:textId="77777777" w:rsidR="005C708F" w:rsidRPr="00EE6260" w:rsidRDefault="005C708F" w:rsidP="0098213E">
      <w:pPr>
        <w:jc w:val="both"/>
        <w:rPr>
          <w:rFonts w:eastAsia="Times New Roman" w:cs="Calibri"/>
          <w:kern w:val="0"/>
          <w:sz w:val="22"/>
          <w:lang w:eastAsia="en-IN"/>
          <w14:ligatures w14:val="none"/>
        </w:rPr>
      </w:pPr>
    </w:p>
    <w:p w14:paraId="37CBE716" w14:textId="39617DBA"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kern w:val="0"/>
          <w:sz w:val="22"/>
          <w:lang w:val="en-US" w:eastAsia="en-IN"/>
          <w14:ligatures w14:val="none"/>
        </w:rPr>
        <w:t>ADIBF unites professionals, intellectuals and promotes UAE initiatives fostering book culture. Abu Dhabi 2024 is a must attend event for anyone interested in the world of publishing and literature</w:t>
      </w:r>
      <w:r w:rsidR="005C708F">
        <w:rPr>
          <w:rFonts w:ascii="Verdana" w:eastAsia="Times New Roman" w:hAnsi="Verdana" w:cs="Calibri"/>
          <w:kern w:val="0"/>
          <w:sz w:val="22"/>
          <w:lang w:val="en-US" w:eastAsia="en-IN"/>
          <w14:ligatures w14:val="none"/>
        </w:rPr>
        <w:t>.</w:t>
      </w:r>
    </w:p>
    <w:p w14:paraId="246D1B53" w14:textId="77777777"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kern w:val="0"/>
          <w:sz w:val="22"/>
          <w:lang w:val="en-US" w:eastAsia="en-IN"/>
          <w14:ligatures w14:val="none"/>
        </w:rPr>
        <w:t> </w:t>
      </w:r>
    </w:p>
    <w:p w14:paraId="08BDFAF3" w14:textId="77777777" w:rsidR="00EE6260" w:rsidRDefault="00EE6260" w:rsidP="0098213E">
      <w:pPr>
        <w:jc w:val="both"/>
        <w:rPr>
          <w:rFonts w:ascii="Verdana" w:eastAsia="Times New Roman" w:hAnsi="Verdana" w:cs="Calibri"/>
          <w:b/>
          <w:bCs/>
          <w:kern w:val="0"/>
          <w:sz w:val="22"/>
          <w:lang w:val="en-US" w:eastAsia="en-IN"/>
          <w14:ligatures w14:val="none"/>
        </w:rPr>
      </w:pPr>
      <w:r w:rsidRPr="00EE6260">
        <w:rPr>
          <w:rFonts w:ascii="Verdana" w:eastAsia="Times New Roman" w:hAnsi="Verdana" w:cs="Calibri"/>
          <w:b/>
          <w:bCs/>
          <w:kern w:val="0"/>
          <w:sz w:val="22"/>
          <w:lang w:val="en-US" w:eastAsia="en-IN"/>
          <w14:ligatures w14:val="none"/>
        </w:rPr>
        <w:t>Exhibitors at ADIBF2024 can look forward to the following highlights:</w:t>
      </w:r>
    </w:p>
    <w:p w14:paraId="4AEA8D94" w14:textId="77777777" w:rsidR="005C708F" w:rsidRPr="00EE6260" w:rsidRDefault="005C708F" w:rsidP="0098213E">
      <w:pPr>
        <w:jc w:val="both"/>
        <w:rPr>
          <w:rFonts w:eastAsia="Times New Roman" w:cs="Calibri"/>
          <w:kern w:val="0"/>
          <w:sz w:val="22"/>
          <w:lang w:eastAsia="en-IN"/>
          <w14:ligatures w14:val="none"/>
        </w:rPr>
      </w:pPr>
    </w:p>
    <w:p w14:paraId="7B50EDCD" w14:textId="59B6F2ED" w:rsidR="00EE6260" w:rsidRPr="005C708F" w:rsidRDefault="00EE6260" w:rsidP="005C708F">
      <w:pPr>
        <w:pStyle w:val="ListParagraph"/>
        <w:numPr>
          <w:ilvl w:val="0"/>
          <w:numId w:val="2"/>
        </w:numPr>
        <w:jc w:val="both"/>
        <w:rPr>
          <w:rFonts w:eastAsia="Times New Roman" w:cs="Calibri"/>
          <w:kern w:val="0"/>
          <w:sz w:val="22"/>
          <w:lang w:eastAsia="en-IN"/>
          <w14:ligatures w14:val="none"/>
        </w:rPr>
      </w:pPr>
      <w:r w:rsidRPr="005C708F">
        <w:rPr>
          <w:rFonts w:ascii="Verdana" w:eastAsia="Times New Roman" w:hAnsi="Verdana" w:cs="Calibri"/>
          <w:kern w:val="0"/>
          <w:sz w:val="22"/>
          <w:lang w:val="en-US" w:eastAsia="en-IN"/>
          <w14:ligatures w14:val="none"/>
        </w:rPr>
        <w:t>7 days of direct selling.</w:t>
      </w:r>
    </w:p>
    <w:p w14:paraId="6ABFD425" w14:textId="6746FC58" w:rsidR="00EE6260" w:rsidRPr="005C708F" w:rsidRDefault="00EE6260" w:rsidP="005C708F">
      <w:pPr>
        <w:pStyle w:val="ListParagraph"/>
        <w:numPr>
          <w:ilvl w:val="0"/>
          <w:numId w:val="2"/>
        </w:numPr>
        <w:jc w:val="both"/>
        <w:rPr>
          <w:rFonts w:eastAsia="Times New Roman" w:cs="Calibri"/>
          <w:kern w:val="0"/>
          <w:sz w:val="22"/>
          <w:lang w:eastAsia="en-IN"/>
          <w14:ligatures w14:val="none"/>
        </w:rPr>
      </w:pPr>
      <w:r w:rsidRPr="005C708F">
        <w:rPr>
          <w:rFonts w:ascii="Verdana" w:eastAsia="Times New Roman" w:hAnsi="Verdana" w:cs="Calibri"/>
          <w:kern w:val="0"/>
          <w:sz w:val="22"/>
          <w:lang w:val="en-US" w:eastAsia="en-IN"/>
          <w14:ligatures w14:val="none"/>
        </w:rPr>
        <w:t>Professional programs to forge Middle East and global partnerships.</w:t>
      </w:r>
    </w:p>
    <w:p w14:paraId="5C3A8740" w14:textId="0E927457" w:rsidR="00EE6260" w:rsidRPr="005C708F" w:rsidRDefault="00EE6260" w:rsidP="005C708F">
      <w:pPr>
        <w:pStyle w:val="ListParagraph"/>
        <w:numPr>
          <w:ilvl w:val="0"/>
          <w:numId w:val="2"/>
        </w:numPr>
        <w:jc w:val="both"/>
        <w:rPr>
          <w:rFonts w:eastAsia="Times New Roman" w:cs="Calibri"/>
          <w:kern w:val="0"/>
          <w:sz w:val="22"/>
          <w:lang w:eastAsia="en-IN"/>
          <w14:ligatures w14:val="none"/>
        </w:rPr>
      </w:pPr>
      <w:r w:rsidRPr="005C708F">
        <w:rPr>
          <w:rFonts w:ascii="Verdana" w:eastAsia="Times New Roman" w:hAnsi="Verdana" w:cs="Calibri"/>
          <w:kern w:val="0"/>
          <w:sz w:val="22"/>
          <w:lang w:val="en-US" w:eastAsia="en-IN"/>
          <w14:ligatures w14:val="none"/>
        </w:rPr>
        <w:t>Cutting-edge tech at Digital publishing Corner, seminars on digital media and creative industries.</w:t>
      </w:r>
    </w:p>
    <w:p w14:paraId="4C638D19" w14:textId="0F09B6F5" w:rsidR="00EE6260" w:rsidRPr="005C708F" w:rsidRDefault="00EE6260" w:rsidP="005C708F">
      <w:pPr>
        <w:pStyle w:val="ListParagraph"/>
        <w:numPr>
          <w:ilvl w:val="0"/>
          <w:numId w:val="2"/>
        </w:numPr>
        <w:jc w:val="both"/>
        <w:rPr>
          <w:rFonts w:eastAsia="Times New Roman" w:cs="Calibri"/>
          <w:kern w:val="0"/>
          <w:sz w:val="22"/>
          <w:lang w:eastAsia="en-IN"/>
          <w14:ligatures w14:val="none"/>
        </w:rPr>
      </w:pPr>
      <w:r w:rsidRPr="005C708F">
        <w:rPr>
          <w:rFonts w:ascii="Verdana" w:eastAsia="Times New Roman" w:hAnsi="Verdana" w:cs="Calibri"/>
          <w:kern w:val="0"/>
          <w:sz w:val="22"/>
          <w:lang w:val="en-US" w:eastAsia="en-IN"/>
          <w14:ligatures w14:val="none"/>
        </w:rPr>
        <w:t>Engaging Workshops for Illustrat</w:t>
      </w:r>
      <w:r w:rsidR="005C708F">
        <w:rPr>
          <w:rFonts w:ascii="Verdana" w:eastAsia="Times New Roman" w:hAnsi="Verdana" w:cs="Calibri"/>
          <w:kern w:val="0"/>
          <w:sz w:val="22"/>
          <w:lang w:val="en-US" w:eastAsia="en-IN"/>
          <w14:ligatures w14:val="none"/>
        </w:rPr>
        <w:t>ors</w:t>
      </w:r>
      <w:r w:rsidRPr="005C708F">
        <w:rPr>
          <w:rFonts w:ascii="Verdana" w:eastAsia="Times New Roman" w:hAnsi="Verdana" w:cs="Calibri"/>
          <w:kern w:val="0"/>
          <w:sz w:val="22"/>
          <w:lang w:val="en-US" w:eastAsia="en-IN"/>
          <w14:ligatures w14:val="none"/>
        </w:rPr>
        <w:t>, designers.</w:t>
      </w:r>
    </w:p>
    <w:p w14:paraId="2228D2AC" w14:textId="4DF13226" w:rsidR="00EE6260" w:rsidRPr="005C708F" w:rsidRDefault="00EE6260" w:rsidP="005C708F">
      <w:pPr>
        <w:pStyle w:val="ListParagraph"/>
        <w:numPr>
          <w:ilvl w:val="0"/>
          <w:numId w:val="2"/>
        </w:numPr>
        <w:jc w:val="both"/>
        <w:rPr>
          <w:rFonts w:eastAsia="Times New Roman" w:cs="Calibri"/>
          <w:kern w:val="0"/>
          <w:sz w:val="22"/>
          <w:lang w:eastAsia="en-IN"/>
          <w14:ligatures w14:val="none"/>
        </w:rPr>
      </w:pPr>
      <w:r w:rsidRPr="005C708F">
        <w:rPr>
          <w:rFonts w:ascii="Verdana" w:eastAsia="Times New Roman" w:hAnsi="Verdana" w:cs="Calibri"/>
          <w:kern w:val="0"/>
          <w:sz w:val="22"/>
          <w:lang w:val="en-US" w:eastAsia="en-IN"/>
          <w14:ligatures w14:val="none"/>
        </w:rPr>
        <w:t>Matchmaking events, designed to pair up local and international publishers as well as institutional buyers with focus groups for educational publishers.</w:t>
      </w:r>
    </w:p>
    <w:p w14:paraId="1326DB1E" w14:textId="17386AAD" w:rsidR="00EE6260" w:rsidRPr="005C708F" w:rsidRDefault="00EE6260" w:rsidP="005C708F">
      <w:pPr>
        <w:pStyle w:val="ListParagraph"/>
        <w:numPr>
          <w:ilvl w:val="0"/>
          <w:numId w:val="2"/>
        </w:numPr>
        <w:jc w:val="both"/>
        <w:rPr>
          <w:rFonts w:eastAsia="Times New Roman" w:cs="Calibri"/>
          <w:kern w:val="0"/>
          <w:sz w:val="22"/>
          <w:lang w:eastAsia="en-IN"/>
          <w14:ligatures w14:val="none"/>
        </w:rPr>
      </w:pPr>
      <w:r w:rsidRPr="005C708F">
        <w:rPr>
          <w:rFonts w:ascii="Verdana" w:eastAsia="Times New Roman" w:hAnsi="Verdana" w:cs="Calibri"/>
          <w:kern w:val="0"/>
          <w:sz w:val="22"/>
          <w:lang w:val="en-US" w:eastAsia="en-IN"/>
          <w14:ligatures w14:val="none"/>
        </w:rPr>
        <w:t>Spotlight On Rights -The aim of raising awareness of the benefits of copyrighted works and supporting efforts to translate content into and out of the Arabic language. The program grants to convert printed content into digital and audio e-books. The program also aims to enhance cooperation opportunities between Arab and International Publishers.</w:t>
      </w:r>
    </w:p>
    <w:p w14:paraId="54B0BE14" w14:textId="77777777"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kern w:val="0"/>
          <w:sz w:val="22"/>
          <w:lang w:val="en-US" w:eastAsia="en-IN"/>
          <w14:ligatures w14:val="none"/>
        </w:rPr>
        <w:t> </w:t>
      </w:r>
    </w:p>
    <w:p w14:paraId="1B78D73D" w14:textId="506E544C"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kern w:val="0"/>
          <w:sz w:val="22"/>
          <w:lang w:val="en-US" w:eastAsia="en-IN"/>
          <w14:ligatures w14:val="none"/>
        </w:rPr>
        <w:t xml:space="preserve">From this year minimum 9sq </w:t>
      </w:r>
      <w:proofErr w:type="spellStart"/>
      <w:r w:rsidRPr="00EE6260">
        <w:rPr>
          <w:rFonts w:ascii="Verdana" w:eastAsia="Times New Roman" w:hAnsi="Verdana" w:cs="Calibri"/>
          <w:kern w:val="0"/>
          <w:sz w:val="22"/>
          <w:lang w:val="en-US" w:eastAsia="en-IN"/>
          <w14:ligatures w14:val="none"/>
        </w:rPr>
        <w:t>mtr</w:t>
      </w:r>
      <w:proofErr w:type="spellEnd"/>
      <w:r w:rsidRPr="00EE6260">
        <w:rPr>
          <w:rFonts w:ascii="Verdana" w:eastAsia="Times New Roman" w:hAnsi="Verdana" w:cs="Calibri"/>
          <w:kern w:val="0"/>
          <w:sz w:val="22"/>
          <w:lang w:val="en-US" w:eastAsia="en-IN"/>
          <w14:ligatures w14:val="none"/>
        </w:rPr>
        <w:t xml:space="preserve"> is being offered by the Fair Authority. However, the participants through CAPEXIL will also be offered 2x2 = 4 Sq </w:t>
      </w:r>
      <w:proofErr w:type="spellStart"/>
      <w:r w:rsidRPr="00EE6260">
        <w:rPr>
          <w:rFonts w:ascii="Verdana" w:eastAsia="Times New Roman" w:hAnsi="Verdana" w:cs="Calibri"/>
          <w:kern w:val="0"/>
          <w:sz w:val="22"/>
          <w:lang w:val="en-US" w:eastAsia="en-IN"/>
          <w14:ligatures w14:val="none"/>
        </w:rPr>
        <w:t>mtr</w:t>
      </w:r>
      <w:proofErr w:type="spellEnd"/>
      <w:r w:rsidRPr="00EE6260">
        <w:rPr>
          <w:rFonts w:ascii="Verdana" w:eastAsia="Times New Roman" w:hAnsi="Verdana" w:cs="Calibri"/>
          <w:kern w:val="0"/>
          <w:sz w:val="22"/>
          <w:lang w:val="en-US" w:eastAsia="en-IN"/>
          <w14:ligatures w14:val="none"/>
        </w:rPr>
        <w:t xml:space="preserve"> </w:t>
      </w:r>
      <w:r w:rsidR="00837775">
        <w:rPr>
          <w:rFonts w:ascii="Verdana" w:eastAsia="Times New Roman" w:hAnsi="Verdana" w:cs="Calibri"/>
          <w:kern w:val="0"/>
          <w:sz w:val="22"/>
          <w:lang w:val="en-US" w:eastAsia="en-IN"/>
          <w14:ligatures w14:val="none"/>
        </w:rPr>
        <w:t>s</w:t>
      </w:r>
      <w:r w:rsidRPr="00EE6260">
        <w:rPr>
          <w:rFonts w:ascii="Verdana" w:eastAsia="Times New Roman" w:hAnsi="Verdana" w:cs="Calibri"/>
          <w:kern w:val="0"/>
          <w:sz w:val="22"/>
          <w:lang w:val="en-US" w:eastAsia="en-IN"/>
          <w14:ligatures w14:val="none"/>
        </w:rPr>
        <w:t>tand and multiples thereof. The Cost for participation in the ADIBF 2024 is as follows:</w:t>
      </w:r>
    </w:p>
    <w:p w14:paraId="05E60E10" w14:textId="77777777"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kern w:val="0"/>
          <w:sz w:val="22"/>
          <w:lang w:val="en-US" w:eastAsia="en-IN"/>
          <w14:ligatures w14:val="none"/>
        </w:rPr>
        <w:t> </w:t>
      </w:r>
    </w:p>
    <w:p w14:paraId="1C7B8193" w14:textId="77777777" w:rsidR="005C708F" w:rsidRDefault="005C708F" w:rsidP="0098213E">
      <w:pPr>
        <w:jc w:val="both"/>
        <w:rPr>
          <w:rFonts w:ascii="Verdana" w:eastAsia="Times New Roman" w:hAnsi="Verdana" w:cs="Calibri"/>
          <w:kern w:val="0"/>
          <w:sz w:val="22"/>
          <w:lang w:val="en-US" w:eastAsia="en-IN"/>
          <w14:ligatures w14:val="none"/>
        </w:rPr>
      </w:pPr>
    </w:p>
    <w:p w14:paraId="24F50222" w14:textId="77777777" w:rsidR="004606E6" w:rsidRDefault="004606E6" w:rsidP="0098213E">
      <w:pPr>
        <w:jc w:val="both"/>
        <w:rPr>
          <w:rFonts w:ascii="Verdana" w:eastAsia="Times New Roman" w:hAnsi="Verdana" w:cs="Calibri"/>
          <w:kern w:val="0"/>
          <w:sz w:val="22"/>
          <w:lang w:val="en-US" w:eastAsia="en-IN"/>
          <w14:ligatures w14:val="none"/>
        </w:rPr>
      </w:pPr>
    </w:p>
    <w:p w14:paraId="79C06622" w14:textId="77777777" w:rsidR="004606E6" w:rsidRDefault="004606E6" w:rsidP="0098213E">
      <w:pPr>
        <w:jc w:val="both"/>
        <w:rPr>
          <w:rFonts w:ascii="Verdana" w:eastAsia="Times New Roman" w:hAnsi="Verdana" w:cs="Calibri"/>
          <w:kern w:val="0"/>
          <w:sz w:val="22"/>
          <w:lang w:val="en-US" w:eastAsia="en-IN"/>
          <w14:ligatures w14:val="none"/>
        </w:rPr>
      </w:pPr>
    </w:p>
    <w:p w14:paraId="5BE83B3F" w14:textId="77777777" w:rsidR="004606E6" w:rsidRDefault="004606E6" w:rsidP="0098213E">
      <w:pPr>
        <w:jc w:val="both"/>
        <w:rPr>
          <w:rFonts w:ascii="Verdana" w:eastAsia="Times New Roman" w:hAnsi="Verdana" w:cs="Calibri"/>
          <w:kern w:val="0"/>
          <w:sz w:val="22"/>
          <w:lang w:val="en-US" w:eastAsia="en-IN"/>
          <w14:ligatures w14:val="none"/>
        </w:rPr>
      </w:pPr>
    </w:p>
    <w:p w14:paraId="5D82E3D3" w14:textId="75F03DB0"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kern w:val="0"/>
          <w:sz w:val="22"/>
          <w:lang w:val="en-US" w:eastAsia="en-IN"/>
          <w14:ligatures w14:val="none"/>
        </w:rPr>
        <w:lastRenderedPageBreak/>
        <w:t xml:space="preserve">PARTICIPATION </w:t>
      </w:r>
      <w:proofErr w:type="gramStart"/>
      <w:r w:rsidRPr="00EE6260">
        <w:rPr>
          <w:rFonts w:ascii="Verdana" w:eastAsia="Times New Roman" w:hAnsi="Verdana" w:cs="Calibri"/>
          <w:kern w:val="0"/>
          <w:sz w:val="22"/>
          <w:lang w:val="en-US" w:eastAsia="en-IN"/>
          <w14:ligatures w14:val="none"/>
        </w:rPr>
        <w:t>FEES :</w:t>
      </w:r>
      <w:proofErr w:type="gramEnd"/>
    </w:p>
    <w:p w14:paraId="7EC8C290" w14:textId="3C7793BE"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kern w:val="0"/>
          <w:sz w:val="22"/>
          <w:lang w:val="en-US" w:eastAsia="en-IN"/>
          <w14:ligatures w14:val="none"/>
        </w:rPr>
        <w:t>  </w:t>
      </w:r>
    </w:p>
    <w:tbl>
      <w:tblPr>
        <w:tblW w:w="0" w:type="auto"/>
        <w:tblCellMar>
          <w:left w:w="0" w:type="dxa"/>
          <w:right w:w="0" w:type="dxa"/>
        </w:tblCellMar>
        <w:tblLook w:val="04A0" w:firstRow="1" w:lastRow="0" w:firstColumn="1" w:lastColumn="0" w:noHBand="0" w:noVBand="1"/>
      </w:tblPr>
      <w:tblGrid>
        <w:gridCol w:w="9006"/>
      </w:tblGrid>
      <w:tr w:rsidR="00EE6260" w:rsidRPr="00EE6260" w14:paraId="603A4980" w14:textId="77777777" w:rsidTr="000F06D2">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544FAB" w14:textId="77777777"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kern w:val="0"/>
                <w:sz w:val="22"/>
                <w:lang w:eastAsia="en-IN"/>
                <w14:ligatures w14:val="none"/>
              </w:rPr>
              <w:t>                                     </w:t>
            </w:r>
          </w:p>
          <w:p w14:paraId="3B8108C5" w14:textId="105FDE5D" w:rsidR="00EE6260" w:rsidRPr="00EE6260" w:rsidRDefault="00EE6260" w:rsidP="0098213E">
            <w:pPr>
              <w:jc w:val="center"/>
              <w:rPr>
                <w:rFonts w:eastAsia="Times New Roman" w:cs="Calibri"/>
                <w:kern w:val="0"/>
                <w:sz w:val="22"/>
                <w:lang w:eastAsia="en-IN"/>
                <w14:ligatures w14:val="none"/>
              </w:rPr>
            </w:pPr>
            <w:r w:rsidRPr="00EE6260">
              <w:rPr>
                <w:rFonts w:ascii="Verdana" w:eastAsia="Times New Roman" w:hAnsi="Verdana" w:cs="Calibri"/>
                <w:kern w:val="0"/>
                <w:sz w:val="22"/>
                <w:lang w:eastAsia="en-IN"/>
                <w14:ligatures w14:val="none"/>
              </w:rPr>
              <w:t>FOR 4 SQ.</w:t>
            </w:r>
            <w:r w:rsidR="00A668A0">
              <w:rPr>
                <w:rFonts w:ascii="Verdana" w:eastAsia="Times New Roman" w:hAnsi="Verdana" w:cs="Calibri"/>
                <w:kern w:val="0"/>
                <w:sz w:val="22"/>
                <w:lang w:eastAsia="en-IN"/>
                <w14:ligatures w14:val="none"/>
              </w:rPr>
              <w:t xml:space="preserve"> </w:t>
            </w:r>
            <w:r w:rsidRPr="00EE6260">
              <w:rPr>
                <w:rFonts w:ascii="Verdana" w:eastAsia="Times New Roman" w:hAnsi="Verdana" w:cs="Calibri"/>
                <w:kern w:val="0"/>
                <w:sz w:val="22"/>
                <w:lang w:eastAsia="en-IN"/>
                <w14:ligatures w14:val="none"/>
              </w:rPr>
              <w:t>MTS BOOTH - INR 62,000.00</w:t>
            </w:r>
          </w:p>
        </w:tc>
      </w:tr>
      <w:tr w:rsidR="00EE6260" w:rsidRPr="00EE6260" w14:paraId="4899FA78" w14:textId="77777777" w:rsidTr="000F06D2">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2AED5" w14:textId="48E23DA6"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kern w:val="0"/>
                <w:sz w:val="22"/>
                <w:lang w:eastAsia="en-IN"/>
                <w14:ligatures w14:val="none"/>
              </w:rPr>
              <w:t>Participation fees include Equipped Stand, where the equipment is built as standard and includes shelves,</w:t>
            </w:r>
            <w:r w:rsidR="00A668A0">
              <w:rPr>
                <w:rFonts w:ascii="Verdana" w:eastAsia="Times New Roman" w:hAnsi="Verdana" w:cs="Calibri"/>
                <w:kern w:val="0"/>
                <w:sz w:val="22"/>
                <w:lang w:eastAsia="en-IN"/>
                <w14:ligatures w14:val="none"/>
              </w:rPr>
              <w:t xml:space="preserve"> </w:t>
            </w:r>
            <w:r w:rsidRPr="00EE6260">
              <w:rPr>
                <w:rFonts w:ascii="Verdana" w:eastAsia="Times New Roman" w:hAnsi="Verdana" w:cs="Calibri"/>
                <w:kern w:val="0"/>
                <w:sz w:val="22"/>
                <w:lang w:eastAsia="en-IN"/>
                <w14:ligatures w14:val="none"/>
              </w:rPr>
              <w:t>tables and chairs with nameplates of the company and electrical power supply.</w:t>
            </w:r>
          </w:p>
        </w:tc>
      </w:tr>
    </w:tbl>
    <w:p w14:paraId="6CBE07AF" w14:textId="77777777" w:rsidR="000159A6" w:rsidRDefault="000159A6" w:rsidP="0098213E">
      <w:pPr>
        <w:jc w:val="both"/>
        <w:rPr>
          <w:rFonts w:ascii="Verdana" w:eastAsia="Times New Roman" w:hAnsi="Verdana" w:cs="Calibri"/>
          <w:kern w:val="0"/>
          <w:sz w:val="22"/>
          <w:lang w:val="en-US" w:eastAsia="en-IN"/>
          <w14:ligatures w14:val="none"/>
        </w:rPr>
      </w:pPr>
    </w:p>
    <w:p w14:paraId="673C1709" w14:textId="77777777" w:rsidR="004606E6" w:rsidRPr="00EE6260" w:rsidRDefault="004606E6" w:rsidP="0098213E">
      <w:pPr>
        <w:jc w:val="both"/>
        <w:rPr>
          <w:rFonts w:eastAsia="Times New Roman" w:cs="Calibri"/>
          <w:kern w:val="0"/>
          <w:sz w:val="22"/>
          <w:lang w:eastAsia="en-IN"/>
          <w14:ligatures w14:val="none"/>
        </w:rPr>
      </w:pPr>
    </w:p>
    <w:p w14:paraId="3D3B00F0" w14:textId="77777777" w:rsidR="00EE6260" w:rsidRPr="00EE6260" w:rsidRDefault="00EE6260" w:rsidP="0098213E">
      <w:pPr>
        <w:rPr>
          <w:rFonts w:ascii="Times New Roman" w:eastAsia="Times New Roman" w:hAnsi="Times New Roman" w:cs="Times New Roman"/>
          <w:kern w:val="0"/>
          <w:szCs w:val="24"/>
          <w:lang w:eastAsia="en-IN"/>
          <w14:ligatures w14:val="none"/>
        </w:rPr>
      </w:pPr>
      <w:r w:rsidRPr="00EE6260">
        <w:rPr>
          <w:rFonts w:ascii="Verdana" w:eastAsia="Times New Roman" w:hAnsi="Verdana" w:cs="Times New Roman"/>
          <w:b/>
          <w:bCs/>
          <w:color w:val="252525"/>
          <w:kern w:val="0"/>
          <w:sz w:val="22"/>
          <w:lang w:eastAsia="en-IN"/>
          <w14:ligatures w14:val="none"/>
        </w:rPr>
        <w:t>VISA:</w:t>
      </w:r>
    </w:p>
    <w:p w14:paraId="1B9FC1AB" w14:textId="77047D25" w:rsidR="00EE6260" w:rsidRPr="00EE6260" w:rsidRDefault="00EE6260" w:rsidP="0098213E">
      <w:pPr>
        <w:rPr>
          <w:rFonts w:ascii="Times New Roman" w:eastAsia="Times New Roman" w:hAnsi="Times New Roman" w:cs="Times New Roman"/>
          <w:kern w:val="0"/>
          <w:szCs w:val="24"/>
          <w:lang w:eastAsia="en-IN"/>
          <w14:ligatures w14:val="none"/>
        </w:rPr>
      </w:pPr>
      <w:r w:rsidRPr="00EE6260">
        <w:rPr>
          <w:rFonts w:ascii="Verdana" w:eastAsia="Times New Roman" w:hAnsi="Verdana" w:cs="Times New Roman"/>
          <w:color w:val="252525"/>
          <w:kern w:val="0"/>
          <w:sz w:val="22"/>
          <w:lang w:eastAsia="en-IN"/>
          <w14:ligatures w14:val="none"/>
        </w:rPr>
        <w:t xml:space="preserve">CAPEXIL will issue the visa recommendation letter to the participants and </w:t>
      </w:r>
      <w:r w:rsidR="00837775">
        <w:rPr>
          <w:rFonts w:ascii="Verdana" w:eastAsia="Times New Roman" w:hAnsi="Verdana" w:cs="Times New Roman"/>
          <w:color w:val="252525"/>
          <w:kern w:val="0"/>
          <w:sz w:val="22"/>
          <w:lang w:eastAsia="en-IN"/>
          <w14:ligatures w14:val="none"/>
        </w:rPr>
        <w:t xml:space="preserve">arrange </w:t>
      </w:r>
      <w:r w:rsidRPr="00EE6260">
        <w:rPr>
          <w:rFonts w:ascii="Verdana" w:eastAsia="Times New Roman" w:hAnsi="Verdana" w:cs="Times New Roman"/>
          <w:color w:val="252525"/>
          <w:kern w:val="0"/>
          <w:sz w:val="22"/>
          <w:lang w:eastAsia="en-IN"/>
          <w14:ligatures w14:val="none"/>
        </w:rPr>
        <w:t>an invitation letter from the organizer (Only 2 persons per company for regular employees with extensive travel history.)</w:t>
      </w:r>
      <w:r w:rsidRPr="00EE6260">
        <w:rPr>
          <w:rFonts w:ascii="Times New Roman" w:eastAsia="Times New Roman" w:hAnsi="Times New Roman" w:cs="Times New Roman"/>
          <w:b/>
          <w:bCs/>
          <w:kern w:val="0"/>
          <w:szCs w:val="24"/>
          <w:lang w:eastAsia="en-IN"/>
          <w14:ligatures w14:val="none"/>
        </w:rPr>
        <w:t xml:space="preserve"> </w:t>
      </w:r>
    </w:p>
    <w:p w14:paraId="5AD585BA" w14:textId="77777777" w:rsidR="00EE6260" w:rsidRPr="00EE6260" w:rsidRDefault="00EE6260" w:rsidP="0098213E">
      <w:pPr>
        <w:rPr>
          <w:rFonts w:ascii="Times New Roman" w:eastAsia="Times New Roman" w:hAnsi="Times New Roman" w:cs="Times New Roman"/>
          <w:kern w:val="0"/>
          <w:szCs w:val="24"/>
          <w:lang w:eastAsia="en-IN"/>
          <w14:ligatures w14:val="none"/>
        </w:rPr>
      </w:pPr>
      <w:r w:rsidRPr="00EE6260">
        <w:rPr>
          <w:rFonts w:ascii="Verdana" w:eastAsia="Times New Roman" w:hAnsi="Verdana" w:cs="Times New Roman"/>
          <w:b/>
          <w:bCs/>
          <w:color w:val="252525"/>
          <w:kern w:val="0"/>
          <w:sz w:val="22"/>
          <w:lang w:eastAsia="en-IN"/>
          <w14:ligatures w14:val="none"/>
        </w:rPr>
        <w:t> </w:t>
      </w:r>
    </w:p>
    <w:p w14:paraId="4C780AC9" w14:textId="77777777" w:rsidR="00EE6260" w:rsidRPr="00EE6260" w:rsidRDefault="00EE6260" w:rsidP="0098213E">
      <w:pPr>
        <w:rPr>
          <w:rFonts w:ascii="Times New Roman" w:eastAsia="Times New Roman" w:hAnsi="Times New Roman" w:cs="Times New Roman"/>
          <w:kern w:val="0"/>
          <w:szCs w:val="24"/>
          <w:lang w:eastAsia="en-IN"/>
          <w14:ligatures w14:val="none"/>
        </w:rPr>
      </w:pPr>
      <w:r w:rsidRPr="00EE6260">
        <w:rPr>
          <w:rFonts w:ascii="Verdana" w:eastAsia="Times New Roman" w:hAnsi="Verdana" w:cs="Times New Roman"/>
          <w:b/>
          <w:bCs/>
          <w:color w:val="252525"/>
          <w:kern w:val="0"/>
          <w:sz w:val="22"/>
          <w:lang w:eastAsia="en-IN"/>
          <w14:ligatures w14:val="none"/>
        </w:rPr>
        <w:t>REFUND POLICY:</w:t>
      </w:r>
    </w:p>
    <w:p w14:paraId="34428F2C" w14:textId="77777777" w:rsidR="00EE6260" w:rsidRPr="00EE6260" w:rsidRDefault="00EE6260" w:rsidP="0098213E">
      <w:pPr>
        <w:rPr>
          <w:rFonts w:eastAsia="Times New Roman" w:cs="Calibri"/>
          <w:kern w:val="0"/>
          <w:sz w:val="22"/>
          <w:lang w:eastAsia="en-IN"/>
          <w14:ligatures w14:val="none"/>
        </w:rPr>
      </w:pPr>
      <w:r w:rsidRPr="00EE6260">
        <w:rPr>
          <w:rFonts w:ascii="Verdana" w:eastAsia="Times New Roman" w:hAnsi="Verdana" w:cs="Calibri"/>
          <w:color w:val="252525"/>
          <w:kern w:val="0"/>
          <w:sz w:val="22"/>
          <w:lang w:eastAsia="en-IN"/>
          <w14:ligatures w14:val="none"/>
        </w:rPr>
        <w:t>The participation charges are non-refundable in any case.</w:t>
      </w:r>
    </w:p>
    <w:p w14:paraId="787B4FC4" w14:textId="7E993BDD" w:rsidR="00EE6260" w:rsidRDefault="00EE6260" w:rsidP="0098213E">
      <w:pPr>
        <w:jc w:val="both"/>
        <w:rPr>
          <w:rFonts w:ascii="Verdana" w:eastAsia="Times New Roman" w:hAnsi="Verdana" w:cs="Calibri"/>
          <w:color w:val="252525"/>
          <w:kern w:val="0"/>
          <w:sz w:val="22"/>
          <w:lang w:eastAsia="en-IN"/>
          <w14:ligatures w14:val="none"/>
        </w:rPr>
      </w:pPr>
      <w:r w:rsidRPr="00EE6260">
        <w:rPr>
          <w:rFonts w:ascii="Verdana" w:eastAsia="Times New Roman" w:hAnsi="Verdana" w:cs="Calibri"/>
          <w:color w:val="252525"/>
          <w:kern w:val="0"/>
          <w:sz w:val="22"/>
          <w:lang w:eastAsia="en-IN"/>
          <w14:ligatures w14:val="none"/>
        </w:rPr>
        <w:t>The payment may be made o</w:t>
      </w:r>
      <w:r w:rsidRPr="00EE6260">
        <w:rPr>
          <w:rFonts w:ascii="Verdana" w:eastAsia="Times New Roman" w:hAnsi="Verdana" w:cs="Calibri"/>
          <w:color w:val="252525"/>
          <w:kern w:val="0"/>
          <w:sz w:val="22"/>
          <w:lang w:eastAsia="en-IN"/>
          <w14:ligatures w14:val="none"/>
        </w:rPr>
        <w:softHyphen/>
        <w:t>nly by Cheque/Demand Draft in the name of CAPEXIL</w:t>
      </w:r>
      <w:r w:rsidR="00837775">
        <w:rPr>
          <w:rFonts w:ascii="Verdana" w:eastAsia="Times New Roman" w:hAnsi="Verdana" w:cs="Calibri"/>
          <w:color w:val="252525"/>
          <w:kern w:val="0"/>
          <w:sz w:val="22"/>
          <w:lang w:eastAsia="en-IN"/>
          <w14:ligatures w14:val="none"/>
        </w:rPr>
        <w:t>.</w:t>
      </w:r>
      <w:r w:rsidRPr="00EE6260">
        <w:rPr>
          <w:rFonts w:ascii="Verdana" w:eastAsia="Times New Roman" w:hAnsi="Verdana" w:cs="Calibri"/>
          <w:color w:val="252525"/>
          <w:kern w:val="0"/>
          <w:sz w:val="22"/>
          <w:lang w:eastAsia="en-IN"/>
          <w14:ligatures w14:val="none"/>
        </w:rPr>
        <w:t> </w:t>
      </w:r>
      <w:r w:rsidR="00A668A0">
        <w:rPr>
          <w:rFonts w:ascii="Verdana" w:eastAsia="Times New Roman" w:hAnsi="Verdana" w:cs="Calibri"/>
          <w:color w:val="252525"/>
          <w:kern w:val="0"/>
          <w:sz w:val="22"/>
          <w:lang w:eastAsia="en-IN"/>
          <w14:ligatures w14:val="none"/>
        </w:rPr>
        <w:t xml:space="preserve">Please </w:t>
      </w:r>
      <w:r w:rsidRPr="00EE6260">
        <w:rPr>
          <w:rFonts w:ascii="Verdana" w:eastAsia="Times New Roman" w:hAnsi="Verdana" w:cs="Calibri"/>
          <w:color w:val="252525"/>
          <w:kern w:val="0"/>
          <w:sz w:val="22"/>
          <w:lang w:eastAsia="en-IN"/>
          <w14:ligatures w14:val="none"/>
        </w:rPr>
        <w:t>be informed that we have few stalls only left now and preference will be given o</w:t>
      </w:r>
      <w:r w:rsidRPr="00EE6260">
        <w:rPr>
          <w:rFonts w:ascii="Verdana" w:eastAsia="Times New Roman" w:hAnsi="Verdana" w:cs="Calibri"/>
          <w:color w:val="252525"/>
          <w:kern w:val="0"/>
          <w:sz w:val="22"/>
          <w:lang w:eastAsia="en-IN"/>
          <w14:ligatures w14:val="none"/>
        </w:rPr>
        <w:softHyphen/>
        <w:t xml:space="preserve">n </w:t>
      </w:r>
      <w:r w:rsidRPr="00837775">
        <w:rPr>
          <w:rFonts w:ascii="Verdana" w:eastAsia="Times New Roman" w:hAnsi="Verdana" w:cs="Calibri"/>
          <w:b/>
          <w:bCs/>
          <w:color w:val="252525"/>
          <w:kern w:val="0"/>
          <w:sz w:val="22"/>
          <w:lang w:eastAsia="en-IN"/>
          <w14:ligatures w14:val="none"/>
        </w:rPr>
        <w:t>first-cum-first- served basis</w:t>
      </w:r>
      <w:r w:rsidRPr="00EE6260">
        <w:rPr>
          <w:rFonts w:ascii="Verdana" w:eastAsia="Times New Roman" w:hAnsi="Verdana" w:cs="Calibri"/>
          <w:color w:val="252525"/>
          <w:kern w:val="0"/>
          <w:sz w:val="22"/>
          <w:lang w:eastAsia="en-IN"/>
          <w14:ligatures w14:val="none"/>
        </w:rPr>
        <w:t xml:space="preserve"> and o</w:t>
      </w:r>
      <w:r w:rsidRPr="00EE6260">
        <w:rPr>
          <w:rFonts w:ascii="Verdana" w:eastAsia="Times New Roman" w:hAnsi="Verdana" w:cs="Calibri"/>
          <w:color w:val="252525"/>
          <w:kern w:val="0"/>
          <w:sz w:val="22"/>
          <w:lang w:eastAsia="en-IN"/>
          <w14:ligatures w14:val="none"/>
        </w:rPr>
        <w:softHyphen/>
        <w:t>n receipt of full participation fee. CAPEXIL reserves the right to select the participants. Interested companies can also remit the participation fee o</w:t>
      </w:r>
      <w:r w:rsidRPr="00EE6260">
        <w:rPr>
          <w:rFonts w:ascii="Verdana" w:eastAsia="Times New Roman" w:hAnsi="Verdana" w:cs="Calibri"/>
          <w:color w:val="252525"/>
          <w:kern w:val="0"/>
          <w:sz w:val="22"/>
          <w:lang w:eastAsia="en-IN"/>
          <w14:ligatures w14:val="none"/>
        </w:rPr>
        <w:softHyphen/>
        <w:t>nline</w:t>
      </w:r>
      <w:r w:rsidR="00A668A0">
        <w:rPr>
          <w:rFonts w:ascii="Verdana" w:eastAsia="Times New Roman" w:hAnsi="Verdana" w:cs="Calibri"/>
          <w:color w:val="252525"/>
          <w:kern w:val="0"/>
          <w:sz w:val="22"/>
          <w:lang w:eastAsia="en-IN"/>
          <w14:ligatures w14:val="none"/>
        </w:rPr>
        <w:t xml:space="preserve"> in to the following account under intimation</w:t>
      </w:r>
      <w:r w:rsidR="00837775">
        <w:rPr>
          <w:rFonts w:ascii="Verdana" w:eastAsia="Times New Roman" w:hAnsi="Verdana" w:cs="Calibri"/>
          <w:color w:val="252525"/>
          <w:kern w:val="0"/>
          <w:sz w:val="22"/>
          <w:lang w:eastAsia="en-IN"/>
          <w14:ligatures w14:val="none"/>
        </w:rPr>
        <w:t xml:space="preserve"> to CAPEXIL</w:t>
      </w:r>
      <w:r w:rsidR="00A668A0">
        <w:rPr>
          <w:rFonts w:ascii="Verdana" w:eastAsia="Times New Roman" w:hAnsi="Verdana" w:cs="Calibri"/>
          <w:color w:val="252525"/>
          <w:kern w:val="0"/>
          <w:sz w:val="22"/>
          <w:lang w:eastAsia="en-IN"/>
          <w14:ligatures w14:val="none"/>
        </w:rPr>
        <w:t xml:space="preserve"> by email:</w:t>
      </w:r>
      <w:r w:rsidRPr="00EE6260">
        <w:rPr>
          <w:rFonts w:ascii="Verdana" w:eastAsia="Times New Roman" w:hAnsi="Verdana" w:cs="Calibri"/>
          <w:color w:val="252525"/>
          <w:kern w:val="0"/>
          <w:sz w:val="22"/>
          <w:lang w:eastAsia="en-IN"/>
          <w14:ligatures w14:val="none"/>
        </w:rPr>
        <w:t xml:space="preserve"> </w:t>
      </w:r>
    </w:p>
    <w:p w14:paraId="7682E29D" w14:textId="77777777" w:rsidR="00EE6260" w:rsidRPr="00EE6260" w:rsidRDefault="00EE6260" w:rsidP="0098213E">
      <w:pPr>
        <w:rPr>
          <w:rFonts w:eastAsia="Times New Roman" w:cs="Calibri"/>
          <w:kern w:val="0"/>
          <w:sz w:val="22"/>
          <w:lang w:eastAsia="en-IN"/>
          <w14:ligatures w14:val="none"/>
        </w:rPr>
      </w:pPr>
      <w:r w:rsidRPr="00EE6260">
        <w:rPr>
          <w:rFonts w:ascii="Verdana" w:eastAsia="Times New Roman" w:hAnsi="Verdana" w:cs="Calibri"/>
          <w:color w:val="252525"/>
          <w:kern w:val="0"/>
          <w:sz w:val="22"/>
          <w:lang w:eastAsia="en-IN"/>
          <w14:ligatures w14:val="none"/>
        </w:rPr>
        <w:t> </w:t>
      </w:r>
    </w:p>
    <w:tbl>
      <w:tblPr>
        <w:tblW w:w="0" w:type="auto"/>
        <w:tblCellMar>
          <w:left w:w="0" w:type="dxa"/>
          <w:right w:w="0" w:type="dxa"/>
        </w:tblCellMar>
        <w:tblLook w:val="04A0" w:firstRow="1" w:lastRow="0" w:firstColumn="1" w:lastColumn="0" w:noHBand="0" w:noVBand="1"/>
      </w:tblPr>
      <w:tblGrid>
        <w:gridCol w:w="2547"/>
        <w:gridCol w:w="3260"/>
      </w:tblGrid>
      <w:tr w:rsidR="00EE6260" w:rsidRPr="00EE6260" w14:paraId="57246D1E" w14:textId="77777777" w:rsidTr="00EE6260">
        <w:tc>
          <w:tcPr>
            <w:tcW w:w="2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3C872A" w14:textId="77777777" w:rsidR="00EE6260" w:rsidRPr="00EE6260" w:rsidRDefault="00EE6260" w:rsidP="0098213E">
            <w:pPr>
              <w:rPr>
                <w:rFonts w:eastAsia="Times New Roman" w:cs="Calibri"/>
                <w:kern w:val="0"/>
                <w:sz w:val="22"/>
                <w:lang w:eastAsia="en-IN"/>
                <w14:ligatures w14:val="none"/>
              </w:rPr>
            </w:pPr>
            <w:r w:rsidRPr="00EE6260">
              <w:rPr>
                <w:rFonts w:ascii="Verdana" w:eastAsia="Times New Roman" w:hAnsi="Verdana" w:cs="Calibri"/>
                <w:color w:val="252525"/>
                <w:kern w:val="0"/>
                <w:sz w:val="22"/>
                <w:lang w:eastAsia="en-IN"/>
                <w14:ligatures w14:val="none"/>
              </w:rPr>
              <w:t xml:space="preserve">BANK NAME </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1A1FEA" w14:textId="77777777" w:rsidR="00EE6260" w:rsidRPr="00EE6260" w:rsidRDefault="00EE6260" w:rsidP="0098213E">
            <w:pPr>
              <w:rPr>
                <w:rFonts w:eastAsia="Times New Roman" w:cs="Calibri"/>
                <w:kern w:val="0"/>
                <w:sz w:val="22"/>
                <w:lang w:eastAsia="en-IN"/>
                <w14:ligatures w14:val="none"/>
              </w:rPr>
            </w:pPr>
            <w:r w:rsidRPr="00EE6260">
              <w:rPr>
                <w:rFonts w:ascii="Verdana" w:eastAsia="Times New Roman" w:hAnsi="Verdana" w:cs="Calibri"/>
                <w:color w:val="252525"/>
                <w:kern w:val="0"/>
                <w:sz w:val="22"/>
                <w:lang w:eastAsia="en-IN"/>
                <w14:ligatures w14:val="none"/>
              </w:rPr>
              <w:t xml:space="preserve">INDIAN OVERSEAS BANK </w:t>
            </w:r>
          </w:p>
          <w:p w14:paraId="24471CB1" w14:textId="77777777" w:rsidR="00EE6260" w:rsidRPr="00EE6260" w:rsidRDefault="00EE6260" w:rsidP="0098213E">
            <w:pPr>
              <w:rPr>
                <w:rFonts w:eastAsia="Times New Roman" w:cs="Calibri"/>
                <w:kern w:val="0"/>
                <w:sz w:val="22"/>
                <w:lang w:eastAsia="en-IN"/>
                <w14:ligatures w14:val="none"/>
              </w:rPr>
            </w:pPr>
            <w:r w:rsidRPr="00EE6260">
              <w:rPr>
                <w:rFonts w:ascii="Verdana" w:eastAsia="Times New Roman" w:hAnsi="Verdana" w:cs="Calibri"/>
                <w:color w:val="252525"/>
                <w:kern w:val="0"/>
                <w:sz w:val="22"/>
                <w:lang w:eastAsia="en-IN"/>
                <w14:ligatures w14:val="none"/>
              </w:rPr>
              <w:t> </w:t>
            </w:r>
          </w:p>
        </w:tc>
      </w:tr>
      <w:tr w:rsidR="00EE6260" w:rsidRPr="00EE6260" w14:paraId="73A2645B" w14:textId="77777777" w:rsidTr="00EE6260">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B084B" w14:textId="77777777" w:rsidR="00EE6260" w:rsidRPr="00EE6260" w:rsidRDefault="00EE6260" w:rsidP="0098213E">
            <w:pPr>
              <w:rPr>
                <w:rFonts w:eastAsia="Times New Roman" w:cs="Calibri"/>
                <w:kern w:val="0"/>
                <w:sz w:val="22"/>
                <w:lang w:eastAsia="en-IN"/>
                <w14:ligatures w14:val="none"/>
              </w:rPr>
            </w:pPr>
            <w:r w:rsidRPr="00EE6260">
              <w:rPr>
                <w:rFonts w:ascii="Verdana" w:eastAsia="Times New Roman" w:hAnsi="Verdana" w:cs="Calibri"/>
                <w:color w:val="252525"/>
                <w:kern w:val="0"/>
                <w:sz w:val="22"/>
                <w:lang w:eastAsia="en-IN"/>
                <w14:ligatures w14:val="none"/>
              </w:rPr>
              <w:t xml:space="preserve">BANK ADDRESS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9F9EA68" w14:textId="39E89168" w:rsidR="00EE6260" w:rsidRPr="00EE6260" w:rsidRDefault="00EE6260" w:rsidP="0098213E">
            <w:pPr>
              <w:rPr>
                <w:rFonts w:eastAsia="Times New Roman" w:cs="Calibri"/>
                <w:kern w:val="0"/>
                <w:sz w:val="22"/>
                <w:lang w:eastAsia="en-IN"/>
                <w14:ligatures w14:val="none"/>
              </w:rPr>
            </w:pPr>
            <w:r w:rsidRPr="00EE6260">
              <w:rPr>
                <w:rFonts w:ascii="Verdana" w:eastAsia="Times New Roman" w:hAnsi="Verdana" w:cs="Calibri"/>
                <w:color w:val="252525"/>
                <w:kern w:val="0"/>
                <w:sz w:val="22"/>
                <w:lang w:eastAsia="en-IN"/>
                <w14:ligatures w14:val="none"/>
              </w:rPr>
              <w:t>2, Wood Street,</w:t>
            </w:r>
            <w:r w:rsidR="00A668A0">
              <w:rPr>
                <w:rFonts w:ascii="Verdana" w:eastAsia="Times New Roman" w:hAnsi="Verdana" w:cs="Calibri"/>
                <w:color w:val="252525"/>
                <w:kern w:val="0"/>
                <w:sz w:val="22"/>
                <w:lang w:eastAsia="en-IN"/>
                <w14:ligatures w14:val="none"/>
              </w:rPr>
              <w:t xml:space="preserve"> </w:t>
            </w:r>
            <w:r w:rsidRPr="00EE6260">
              <w:rPr>
                <w:rFonts w:ascii="Verdana" w:eastAsia="Times New Roman" w:hAnsi="Verdana" w:cs="Calibri"/>
                <w:color w:val="252525"/>
                <w:kern w:val="0"/>
                <w:sz w:val="22"/>
                <w:lang w:eastAsia="en-IN"/>
                <w14:ligatures w14:val="none"/>
              </w:rPr>
              <w:t>KOLKATA</w:t>
            </w:r>
          </w:p>
        </w:tc>
      </w:tr>
      <w:tr w:rsidR="00EE6260" w:rsidRPr="00EE6260" w14:paraId="536A17B0" w14:textId="77777777" w:rsidTr="00EE6260">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0E953" w14:textId="77777777" w:rsidR="00EE6260" w:rsidRPr="00EE6260" w:rsidRDefault="00EE6260" w:rsidP="0098213E">
            <w:pPr>
              <w:rPr>
                <w:rFonts w:eastAsia="Times New Roman" w:cs="Calibri"/>
                <w:kern w:val="0"/>
                <w:sz w:val="22"/>
                <w:lang w:eastAsia="en-IN"/>
                <w14:ligatures w14:val="none"/>
              </w:rPr>
            </w:pPr>
            <w:r w:rsidRPr="00EE6260">
              <w:rPr>
                <w:rFonts w:ascii="Verdana" w:eastAsia="Times New Roman" w:hAnsi="Verdana" w:cs="Calibri"/>
                <w:color w:val="252525"/>
                <w:kern w:val="0"/>
                <w:sz w:val="22"/>
                <w:lang w:eastAsia="en-IN"/>
                <w14:ligatures w14:val="none"/>
              </w:rPr>
              <w:t xml:space="preserve">BANK A/C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033EF24" w14:textId="77777777" w:rsidR="00EE6260" w:rsidRPr="00EE6260" w:rsidRDefault="00EE6260" w:rsidP="0098213E">
            <w:pPr>
              <w:rPr>
                <w:rFonts w:eastAsia="Times New Roman" w:cs="Calibri"/>
                <w:kern w:val="0"/>
                <w:sz w:val="22"/>
                <w:lang w:eastAsia="en-IN"/>
                <w14:ligatures w14:val="none"/>
              </w:rPr>
            </w:pPr>
            <w:r w:rsidRPr="00EE6260">
              <w:rPr>
                <w:rFonts w:ascii="Verdana" w:eastAsia="Times New Roman" w:hAnsi="Verdana" w:cs="Calibri"/>
                <w:color w:val="252525"/>
                <w:kern w:val="0"/>
                <w:sz w:val="22"/>
                <w:lang w:eastAsia="en-IN"/>
                <w14:ligatures w14:val="none"/>
              </w:rPr>
              <w:t>CAPEXIL</w:t>
            </w:r>
          </w:p>
        </w:tc>
      </w:tr>
      <w:tr w:rsidR="00EE6260" w:rsidRPr="00EE6260" w14:paraId="1BE44CCE" w14:textId="77777777" w:rsidTr="00EE6260">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B8C16" w14:textId="77777777" w:rsidR="00EE6260" w:rsidRPr="00EE6260" w:rsidRDefault="00EE6260" w:rsidP="0098213E">
            <w:pPr>
              <w:rPr>
                <w:rFonts w:eastAsia="Times New Roman" w:cs="Calibri"/>
                <w:kern w:val="0"/>
                <w:sz w:val="22"/>
                <w:lang w:eastAsia="en-IN"/>
                <w14:ligatures w14:val="none"/>
              </w:rPr>
            </w:pPr>
            <w:r w:rsidRPr="00EE6260">
              <w:rPr>
                <w:rFonts w:ascii="Verdana" w:eastAsia="Times New Roman" w:hAnsi="Verdana" w:cs="Calibri"/>
                <w:color w:val="252525"/>
                <w:kern w:val="0"/>
                <w:sz w:val="22"/>
                <w:lang w:eastAsia="en-IN"/>
                <w14:ligatures w14:val="none"/>
              </w:rPr>
              <w:t>ACCOUNT NO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43D9F6F7" w14:textId="77777777" w:rsidR="00EE6260" w:rsidRPr="00EE6260" w:rsidRDefault="00EE6260" w:rsidP="0098213E">
            <w:pPr>
              <w:rPr>
                <w:rFonts w:eastAsia="Times New Roman" w:cs="Calibri"/>
                <w:kern w:val="0"/>
                <w:sz w:val="22"/>
                <w:lang w:eastAsia="en-IN"/>
                <w14:ligatures w14:val="none"/>
              </w:rPr>
            </w:pPr>
            <w:r w:rsidRPr="00EE6260">
              <w:rPr>
                <w:rFonts w:ascii="Verdana" w:eastAsia="Times New Roman" w:hAnsi="Verdana" w:cs="Calibri"/>
                <w:color w:val="252525"/>
                <w:kern w:val="0"/>
                <w:sz w:val="22"/>
                <w:lang w:eastAsia="en-IN"/>
                <w14:ligatures w14:val="none"/>
              </w:rPr>
              <w:t>058501000074371</w:t>
            </w:r>
          </w:p>
        </w:tc>
      </w:tr>
      <w:tr w:rsidR="00EE6260" w:rsidRPr="00EE6260" w14:paraId="18128417" w14:textId="77777777" w:rsidTr="00EE6260">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343F8" w14:textId="77777777" w:rsidR="00EE6260" w:rsidRPr="00EE6260" w:rsidRDefault="00EE6260" w:rsidP="0098213E">
            <w:pPr>
              <w:rPr>
                <w:rFonts w:eastAsia="Times New Roman" w:cs="Calibri"/>
                <w:kern w:val="0"/>
                <w:sz w:val="22"/>
                <w:lang w:eastAsia="en-IN"/>
                <w14:ligatures w14:val="none"/>
              </w:rPr>
            </w:pPr>
            <w:r w:rsidRPr="00EE6260">
              <w:rPr>
                <w:rFonts w:ascii="Verdana" w:eastAsia="Times New Roman" w:hAnsi="Verdana" w:cs="Calibri"/>
                <w:color w:val="252525"/>
                <w:kern w:val="0"/>
                <w:sz w:val="22"/>
                <w:lang w:eastAsia="en-IN"/>
                <w14:ligatures w14:val="none"/>
              </w:rPr>
              <w:t xml:space="preserve">IFSC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1B333F5D" w14:textId="77777777" w:rsidR="00EE6260" w:rsidRPr="00EE6260" w:rsidRDefault="00EE6260" w:rsidP="0098213E">
            <w:pPr>
              <w:rPr>
                <w:rFonts w:eastAsia="Times New Roman" w:cs="Calibri"/>
                <w:kern w:val="0"/>
                <w:sz w:val="22"/>
                <w:lang w:eastAsia="en-IN"/>
                <w14:ligatures w14:val="none"/>
              </w:rPr>
            </w:pPr>
            <w:r w:rsidRPr="00EE6260">
              <w:rPr>
                <w:rFonts w:ascii="Verdana" w:eastAsia="Times New Roman" w:hAnsi="Verdana" w:cs="Calibri"/>
                <w:color w:val="252525"/>
                <w:kern w:val="0"/>
                <w:sz w:val="22"/>
                <w:lang w:eastAsia="en-IN"/>
                <w14:ligatures w14:val="none"/>
              </w:rPr>
              <w:t>IOBA0000585</w:t>
            </w:r>
          </w:p>
        </w:tc>
      </w:tr>
    </w:tbl>
    <w:p w14:paraId="5D23C42D" w14:textId="77777777" w:rsidR="001A7D37" w:rsidRDefault="00EE6260" w:rsidP="001A7D37">
      <w:pPr>
        <w:rPr>
          <w:rFonts w:ascii="Verdana" w:eastAsia="Times New Roman" w:hAnsi="Verdana" w:cs="Calibri"/>
          <w:color w:val="252525"/>
          <w:kern w:val="0"/>
          <w:sz w:val="22"/>
          <w:lang w:eastAsia="en-IN"/>
          <w14:ligatures w14:val="none"/>
        </w:rPr>
      </w:pPr>
      <w:r w:rsidRPr="00EE6260">
        <w:rPr>
          <w:rFonts w:ascii="Verdana" w:eastAsia="Times New Roman" w:hAnsi="Verdana" w:cs="Calibri"/>
          <w:color w:val="252525"/>
          <w:kern w:val="0"/>
          <w:sz w:val="22"/>
          <w:lang w:eastAsia="en-IN"/>
          <w14:ligatures w14:val="none"/>
        </w:rPr>
        <w:t> </w:t>
      </w:r>
    </w:p>
    <w:p w14:paraId="221D35FC" w14:textId="77777777" w:rsidR="001A7D37" w:rsidRDefault="001A7D37" w:rsidP="001A7D37">
      <w:pPr>
        <w:rPr>
          <w:rFonts w:ascii="Verdana" w:eastAsia="Times New Roman" w:hAnsi="Verdana" w:cs="Calibri"/>
          <w:color w:val="252525"/>
          <w:kern w:val="0"/>
          <w:sz w:val="22"/>
          <w:lang w:eastAsia="en-IN"/>
          <w14:ligatures w14:val="none"/>
        </w:rPr>
      </w:pPr>
    </w:p>
    <w:p w14:paraId="66826FA6" w14:textId="3748D389" w:rsidR="00EE6260" w:rsidRDefault="001A7D37" w:rsidP="001A7D37">
      <w:pPr>
        <w:rPr>
          <w:rFonts w:ascii="Verdana" w:eastAsia="Times New Roman" w:hAnsi="Verdana" w:cs="Calibri"/>
          <w:b/>
          <w:bCs/>
          <w:kern w:val="0"/>
          <w:sz w:val="22"/>
          <w:lang w:val="en-US" w:eastAsia="en-IN"/>
          <w14:ligatures w14:val="none"/>
        </w:rPr>
      </w:pPr>
      <w:r w:rsidRPr="001A7D37">
        <w:rPr>
          <w:rFonts w:ascii="Verdana" w:eastAsia="Times New Roman" w:hAnsi="Verdana" w:cs="Calibri"/>
          <w:b/>
          <w:bCs/>
          <w:kern w:val="0"/>
          <w:sz w:val="22"/>
          <w:lang w:val="en-US" w:eastAsia="en-IN"/>
          <w14:ligatures w14:val="none"/>
        </w:rPr>
        <w:t xml:space="preserve">Note: Those </w:t>
      </w:r>
      <w:r w:rsidR="00DA18E1">
        <w:rPr>
          <w:rFonts w:ascii="Verdana" w:eastAsia="Times New Roman" w:hAnsi="Verdana" w:cs="Calibri"/>
          <w:b/>
          <w:bCs/>
          <w:kern w:val="0"/>
          <w:sz w:val="22"/>
          <w:lang w:val="en-US" w:eastAsia="en-IN"/>
          <w14:ligatures w14:val="none"/>
        </w:rPr>
        <w:t>members who</w:t>
      </w:r>
      <w:r w:rsidRPr="001A7D37">
        <w:rPr>
          <w:rFonts w:ascii="Verdana" w:eastAsia="Times New Roman" w:hAnsi="Verdana" w:cs="Calibri"/>
          <w:b/>
          <w:bCs/>
          <w:kern w:val="0"/>
          <w:sz w:val="22"/>
          <w:lang w:val="en-US" w:eastAsia="en-IN"/>
          <w14:ligatures w14:val="none"/>
        </w:rPr>
        <w:t xml:space="preserve"> wish to </w:t>
      </w:r>
      <w:r w:rsidR="00DA18E1">
        <w:rPr>
          <w:rFonts w:ascii="Verdana" w:eastAsia="Times New Roman" w:hAnsi="Verdana" w:cs="Calibri"/>
          <w:b/>
          <w:bCs/>
          <w:kern w:val="0"/>
          <w:sz w:val="22"/>
          <w:lang w:val="en-US" w:eastAsia="en-IN"/>
          <w14:ligatures w14:val="none"/>
        </w:rPr>
        <w:t xml:space="preserve">participate and can also </w:t>
      </w:r>
      <w:r w:rsidRPr="001A7D37">
        <w:rPr>
          <w:rFonts w:ascii="Verdana" w:eastAsia="Times New Roman" w:hAnsi="Verdana" w:cs="Calibri"/>
          <w:b/>
          <w:bCs/>
          <w:kern w:val="0"/>
          <w:sz w:val="22"/>
          <w:lang w:val="en-US" w:eastAsia="en-IN"/>
          <w14:ligatures w14:val="none"/>
        </w:rPr>
        <w:t>share the booth of CAPEXIL by paying Rs 15,000</w:t>
      </w:r>
      <w:r>
        <w:rPr>
          <w:rFonts w:ascii="Verdana" w:eastAsia="Times New Roman" w:hAnsi="Verdana" w:cs="Calibri"/>
          <w:b/>
          <w:bCs/>
          <w:kern w:val="0"/>
          <w:sz w:val="22"/>
          <w:lang w:val="en-US" w:eastAsia="en-IN"/>
          <w14:ligatures w14:val="none"/>
        </w:rPr>
        <w:t>.00 to CAPEXIL</w:t>
      </w:r>
      <w:r w:rsidR="00BC348A">
        <w:rPr>
          <w:rFonts w:ascii="Verdana" w:eastAsia="Times New Roman" w:hAnsi="Verdana" w:cs="Calibri"/>
          <w:b/>
          <w:bCs/>
          <w:kern w:val="0"/>
          <w:sz w:val="22"/>
          <w:lang w:val="en-US" w:eastAsia="en-IN"/>
          <w14:ligatures w14:val="none"/>
        </w:rPr>
        <w:t>. They will be provided the following things:</w:t>
      </w:r>
    </w:p>
    <w:p w14:paraId="03C198CC" w14:textId="77777777" w:rsidR="00BC348A" w:rsidRDefault="00BC348A" w:rsidP="001A7D37">
      <w:pPr>
        <w:rPr>
          <w:rFonts w:ascii="Verdana" w:eastAsia="Times New Roman" w:hAnsi="Verdana" w:cs="Calibri"/>
          <w:b/>
          <w:bCs/>
          <w:kern w:val="0"/>
          <w:sz w:val="22"/>
          <w:lang w:val="en-US" w:eastAsia="en-IN"/>
          <w14:ligatures w14:val="none"/>
        </w:rPr>
      </w:pPr>
    </w:p>
    <w:p w14:paraId="2C9CC8D3" w14:textId="0B91B142" w:rsidR="00BC348A" w:rsidRDefault="00BC348A" w:rsidP="00BC348A">
      <w:pPr>
        <w:pStyle w:val="ListParagraph"/>
        <w:numPr>
          <w:ilvl w:val="0"/>
          <w:numId w:val="3"/>
        </w:numPr>
        <w:rPr>
          <w:rFonts w:ascii="Verdana" w:eastAsia="Times New Roman" w:hAnsi="Verdana" w:cs="Calibri"/>
          <w:b/>
          <w:bCs/>
          <w:kern w:val="0"/>
          <w:sz w:val="22"/>
          <w:lang w:val="en-US" w:eastAsia="en-IN"/>
          <w14:ligatures w14:val="none"/>
        </w:rPr>
      </w:pPr>
      <w:r>
        <w:rPr>
          <w:rFonts w:ascii="Verdana" w:eastAsia="Times New Roman" w:hAnsi="Verdana" w:cs="Calibri"/>
          <w:b/>
          <w:bCs/>
          <w:kern w:val="0"/>
          <w:sz w:val="22"/>
          <w:lang w:val="en-US" w:eastAsia="en-IN"/>
          <w14:ligatures w14:val="none"/>
        </w:rPr>
        <w:t xml:space="preserve">1 table and 1 </w:t>
      </w:r>
      <w:proofErr w:type="gramStart"/>
      <w:r>
        <w:rPr>
          <w:rFonts w:ascii="Verdana" w:eastAsia="Times New Roman" w:hAnsi="Verdana" w:cs="Calibri"/>
          <w:b/>
          <w:bCs/>
          <w:kern w:val="0"/>
          <w:sz w:val="22"/>
          <w:lang w:val="en-US" w:eastAsia="en-IN"/>
          <w14:ligatures w14:val="none"/>
        </w:rPr>
        <w:t>Chair</w:t>
      </w:r>
      <w:proofErr w:type="gramEnd"/>
      <w:r>
        <w:rPr>
          <w:rFonts w:ascii="Verdana" w:eastAsia="Times New Roman" w:hAnsi="Verdana" w:cs="Calibri"/>
          <w:b/>
          <w:bCs/>
          <w:kern w:val="0"/>
          <w:sz w:val="22"/>
          <w:lang w:val="en-US" w:eastAsia="en-IN"/>
          <w14:ligatures w14:val="none"/>
        </w:rPr>
        <w:t xml:space="preserve"> </w:t>
      </w:r>
    </w:p>
    <w:p w14:paraId="01AE3DBB" w14:textId="4C42A41A" w:rsidR="00BC348A" w:rsidRDefault="00BC348A" w:rsidP="00BC348A">
      <w:pPr>
        <w:pStyle w:val="ListParagraph"/>
        <w:numPr>
          <w:ilvl w:val="0"/>
          <w:numId w:val="3"/>
        </w:numPr>
        <w:rPr>
          <w:rFonts w:ascii="Verdana" w:eastAsia="Times New Roman" w:hAnsi="Verdana" w:cs="Calibri"/>
          <w:b/>
          <w:bCs/>
          <w:kern w:val="0"/>
          <w:sz w:val="22"/>
          <w:lang w:val="en-US" w:eastAsia="en-IN"/>
          <w14:ligatures w14:val="none"/>
        </w:rPr>
      </w:pPr>
      <w:r>
        <w:rPr>
          <w:rFonts w:ascii="Verdana" w:eastAsia="Times New Roman" w:hAnsi="Verdana" w:cs="Calibri"/>
          <w:b/>
          <w:bCs/>
          <w:kern w:val="0"/>
          <w:sz w:val="22"/>
          <w:lang w:val="en-US" w:eastAsia="en-IN"/>
          <w14:ligatures w14:val="none"/>
        </w:rPr>
        <w:t xml:space="preserve">One side shelf for displaying the </w:t>
      </w:r>
      <w:proofErr w:type="gramStart"/>
      <w:r>
        <w:rPr>
          <w:rFonts w:ascii="Verdana" w:eastAsia="Times New Roman" w:hAnsi="Verdana" w:cs="Calibri"/>
          <w:b/>
          <w:bCs/>
          <w:kern w:val="0"/>
          <w:sz w:val="22"/>
          <w:lang w:val="en-US" w:eastAsia="en-IN"/>
          <w14:ligatures w14:val="none"/>
        </w:rPr>
        <w:t>books</w:t>
      </w:r>
      <w:proofErr w:type="gramEnd"/>
    </w:p>
    <w:p w14:paraId="5AA07831" w14:textId="0C0DC104" w:rsidR="00BC348A" w:rsidRPr="00BC348A" w:rsidRDefault="00BC348A" w:rsidP="00BC348A">
      <w:pPr>
        <w:pStyle w:val="ListParagraph"/>
        <w:numPr>
          <w:ilvl w:val="0"/>
          <w:numId w:val="3"/>
        </w:numPr>
        <w:rPr>
          <w:rFonts w:ascii="Verdana" w:eastAsia="Times New Roman" w:hAnsi="Verdana" w:cs="Calibri"/>
          <w:b/>
          <w:bCs/>
          <w:kern w:val="0"/>
          <w:sz w:val="22"/>
          <w:lang w:val="en-US" w:eastAsia="en-IN"/>
          <w14:ligatures w14:val="none"/>
        </w:rPr>
      </w:pPr>
      <w:r>
        <w:rPr>
          <w:rFonts w:ascii="Verdana" w:eastAsia="Times New Roman" w:hAnsi="Verdana" w:cs="Calibri"/>
          <w:b/>
          <w:bCs/>
          <w:kern w:val="0"/>
          <w:sz w:val="22"/>
          <w:lang w:val="en-US" w:eastAsia="en-IN"/>
          <w14:ligatures w14:val="none"/>
        </w:rPr>
        <w:t xml:space="preserve">Space for </w:t>
      </w:r>
      <w:proofErr w:type="gramStart"/>
      <w:r>
        <w:rPr>
          <w:rFonts w:ascii="Verdana" w:eastAsia="Times New Roman" w:hAnsi="Verdana" w:cs="Calibri"/>
          <w:b/>
          <w:bCs/>
          <w:kern w:val="0"/>
          <w:sz w:val="22"/>
          <w:lang w:val="en-US" w:eastAsia="en-IN"/>
          <w14:ligatures w14:val="none"/>
        </w:rPr>
        <w:t>posters .</w:t>
      </w:r>
      <w:proofErr w:type="gramEnd"/>
    </w:p>
    <w:p w14:paraId="7AA6FB9C" w14:textId="77777777" w:rsidR="00BC348A" w:rsidRPr="001A7D37" w:rsidRDefault="00BC348A" w:rsidP="001A7D37">
      <w:pPr>
        <w:rPr>
          <w:rFonts w:eastAsia="Times New Roman" w:cs="Calibri"/>
          <w:kern w:val="0"/>
          <w:sz w:val="22"/>
          <w:lang w:eastAsia="en-IN"/>
          <w14:ligatures w14:val="none"/>
        </w:rPr>
      </w:pPr>
    </w:p>
    <w:p w14:paraId="130C4585" w14:textId="77777777" w:rsidR="001A7D37" w:rsidRPr="001A7D37" w:rsidRDefault="001A7D37" w:rsidP="0098213E">
      <w:pPr>
        <w:jc w:val="both"/>
        <w:rPr>
          <w:rFonts w:ascii="Verdana" w:eastAsia="Times New Roman" w:hAnsi="Verdana" w:cs="Calibri"/>
          <w:b/>
          <w:bCs/>
          <w:kern w:val="0"/>
          <w:sz w:val="22"/>
          <w:lang w:val="en-US" w:eastAsia="en-IN"/>
          <w14:ligatures w14:val="none"/>
        </w:rPr>
      </w:pPr>
    </w:p>
    <w:p w14:paraId="4D7BDC09" w14:textId="77777777" w:rsidR="001A7D37" w:rsidRPr="001A7D37" w:rsidRDefault="001A7D37" w:rsidP="0098213E">
      <w:pPr>
        <w:jc w:val="both"/>
        <w:rPr>
          <w:rFonts w:eastAsia="Times New Roman" w:cs="Calibri"/>
          <w:b/>
          <w:bCs/>
          <w:kern w:val="0"/>
          <w:sz w:val="22"/>
          <w:lang w:eastAsia="en-IN"/>
          <w14:ligatures w14:val="none"/>
        </w:rPr>
      </w:pPr>
    </w:p>
    <w:p w14:paraId="35021D08" w14:textId="77777777"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b/>
          <w:bCs/>
          <w:kern w:val="0"/>
          <w:sz w:val="22"/>
          <w:lang w:val="en-US" w:eastAsia="en-IN"/>
          <w14:ligatures w14:val="none"/>
        </w:rPr>
        <w:t>Contact for Participation:</w:t>
      </w:r>
    </w:p>
    <w:p w14:paraId="2D207AB3" w14:textId="77777777"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b/>
          <w:bCs/>
          <w:kern w:val="0"/>
          <w:sz w:val="22"/>
          <w:lang w:val="en-US" w:eastAsia="en-IN"/>
          <w14:ligatures w14:val="none"/>
        </w:rPr>
        <w:t>Narendra Mohan</w:t>
      </w:r>
    </w:p>
    <w:p w14:paraId="520FE0BF" w14:textId="77777777"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b/>
          <w:bCs/>
          <w:kern w:val="0"/>
          <w:sz w:val="22"/>
          <w:lang w:val="en-US" w:eastAsia="en-IN"/>
          <w14:ligatures w14:val="none"/>
        </w:rPr>
        <w:t>Executive Officer</w:t>
      </w:r>
    </w:p>
    <w:p w14:paraId="462DD04F" w14:textId="77777777"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b/>
          <w:bCs/>
          <w:kern w:val="0"/>
          <w:sz w:val="22"/>
          <w:lang w:val="en-US" w:eastAsia="en-IN"/>
          <w14:ligatures w14:val="none"/>
        </w:rPr>
        <w:t xml:space="preserve">CAPEXIL, New Delhi </w:t>
      </w:r>
    </w:p>
    <w:p w14:paraId="669D4721" w14:textId="77777777"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b/>
          <w:bCs/>
          <w:kern w:val="0"/>
          <w:sz w:val="22"/>
          <w:lang w:val="en-US" w:eastAsia="en-IN"/>
          <w14:ligatures w14:val="none"/>
        </w:rPr>
        <w:t xml:space="preserve">Email- </w:t>
      </w:r>
      <w:hyperlink r:id="rId5" w:tgtFrame="_blank" w:history="1">
        <w:r w:rsidRPr="00EE6260">
          <w:rPr>
            <w:rFonts w:ascii="Verdana" w:eastAsia="Times New Roman" w:hAnsi="Verdana" w:cs="Calibri"/>
            <w:b/>
            <w:bCs/>
            <w:color w:val="0563C1"/>
            <w:kern w:val="0"/>
            <w:sz w:val="22"/>
            <w:u w:val="single"/>
            <w:lang w:val="en-US" w:eastAsia="en-IN"/>
            <w14:ligatures w14:val="none"/>
          </w:rPr>
          <w:t>narendramohan@capexil.in</w:t>
        </w:r>
      </w:hyperlink>
    </w:p>
    <w:p w14:paraId="3ABEB46D" w14:textId="77777777"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b/>
          <w:bCs/>
          <w:kern w:val="0"/>
          <w:sz w:val="22"/>
          <w:lang w:val="en-US" w:eastAsia="en-IN"/>
          <w14:ligatures w14:val="none"/>
        </w:rPr>
        <w:t>Mob -9811422144</w:t>
      </w:r>
    </w:p>
    <w:p w14:paraId="7DA4E023" w14:textId="5C3EC818" w:rsidR="00EE6260" w:rsidRPr="00EE6260" w:rsidRDefault="00EE6260" w:rsidP="0098213E">
      <w:pPr>
        <w:jc w:val="both"/>
        <w:rPr>
          <w:rFonts w:eastAsia="Times New Roman" w:cs="Calibri"/>
          <w:kern w:val="0"/>
          <w:sz w:val="22"/>
          <w:lang w:eastAsia="en-IN"/>
          <w14:ligatures w14:val="none"/>
        </w:rPr>
      </w:pPr>
      <w:r w:rsidRPr="00EE6260">
        <w:rPr>
          <w:rFonts w:ascii="Verdana" w:eastAsia="Times New Roman" w:hAnsi="Verdana" w:cs="Calibri"/>
          <w:b/>
          <w:bCs/>
          <w:kern w:val="0"/>
          <w:sz w:val="22"/>
          <w:lang w:val="en-US" w:eastAsia="en-IN"/>
          <w14:ligatures w14:val="none"/>
        </w:rPr>
        <w:t> </w:t>
      </w:r>
    </w:p>
    <w:p w14:paraId="39378DD6" w14:textId="6F8F23C5" w:rsidR="00EE6260" w:rsidRPr="00EE6260" w:rsidRDefault="00EE6260" w:rsidP="0098213E">
      <w:pPr>
        <w:rPr>
          <w:rFonts w:eastAsia="Times New Roman" w:cs="Calibri"/>
          <w:kern w:val="0"/>
          <w:sz w:val="22"/>
          <w:lang w:eastAsia="en-IN"/>
          <w14:ligatures w14:val="none"/>
        </w:rPr>
      </w:pPr>
      <w:r w:rsidRPr="00837775">
        <w:rPr>
          <w:rFonts w:ascii="Verdana" w:eastAsia="Times New Roman" w:hAnsi="Verdana" w:cs="Calibri"/>
          <w:b/>
          <w:bCs/>
          <w:kern w:val="0"/>
          <w:sz w:val="22"/>
          <w:lang w:eastAsia="en-IN"/>
          <w14:ligatures w14:val="none"/>
        </w:rPr>
        <w:t>Highlight</w:t>
      </w:r>
      <w:r w:rsidR="00837775" w:rsidRPr="00837775">
        <w:rPr>
          <w:rFonts w:ascii="Verdana" w:eastAsia="Times New Roman" w:hAnsi="Verdana" w:cs="Calibri"/>
          <w:b/>
          <w:bCs/>
          <w:kern w:val="0"/>
          <w:sz w:val="22"/>
          <w:lang w:eastAsia="en-IN"/>
          <w14:ligatures w14:val="none"/>
        </w:rPr>
        <w:t>s</w:t>
      </w:r>
      <w:r w:rsidRPr="00EE6260">
        <w:rPr>
          <w:rFonts w:ascii="Verdana" w:eastAsia="Times New Roman" w:hAnsi="Verdana" w:cs="Calibri"/>
          <w:kern w:val="0"/>
          <w:sz w:val="22"/>
          <w:lang w:eastAsia="en-IN"/>
          <w14:ligatures w14:val="none"/>
        </w:rPr>
        <w:t xml:space="preserve"> of Participation of CAPEXIL in 32</w:t>
      </w:r>
      <w:r w:rsidRPr="00EE6260">
        <w:rPr>
          <w:rFonts w:ascii="Verdana" w:eastAsia="Times New Roman" w:hAnsi="Verdana" w:cs="Calibri"/>
          <w:kern w:val="0"/>
          <w:sz w:val="22"/>
          <w:vertAlign w:val="superscript"/>
          <w:lang w:eastAsia="en-IN"/>
          <w14:ligatures w14:val="none"/>
        </w:rPr>
        <w:t>nd</w:t>
      </w:r>
      <w:r w:rsidRPr="00EE6260">
        <w:rPr>
          <w:rFonts w:ascii="Verdana" w:eastAsia="Times New Roman" w:hAnsi="Verdana" w:cs="Calibri"/>
          <w:kern w:val="0"/>
          <w:sz w:val="22"/>
          <w:lang w:eastAsia="en-IN"/>
          <w14:ligatures w14:val="none"/>
        </w:rPr>
        <w:t xml:space="preserve"> edition of Abu Dhabi International Book Fair 2023. </w:t>
      </w:r>
    </w:p>
    <w:p w14:paraId="23490C9B" w14:textId="2B51DAC7" w:rsidR="00EE6260" w:rsidRPr="00EE6260" w:rsidRDefault="00EE6260" w:rsidP="0098213E">
      <w:pPr>
        <w:ind w:left="720"/>
        <w:rPr>
          <w:rFonts w:eastAsia="Times New Roman" w:cs="Calibri"/>
          <w:kern w:val="0"/>
          <w:sz w:val="22"/>
          <w:lang w:eastAsia="en-IN"/>
          <w14:ligatures w14:val="none"/>
        </w:rPr>
      </w:pPr>
      <w:r w:rsidRPr="00EE6260">
        <w:rPr>
          <w:rFonts w:ascii="Verdana" w:eastAsia="Times New Roman" w:hAnsi="Verdana" w:cs="Calibri"/>
          <w:kern w:val="0"/>
          <w:sz w:val="22"/>
          <w:lang w:eastAsia="en-IN"/>
          <w14:ligatures w14:val="none"/>
        </w:rPr>
        <w:t>1.</w:t>
      </w:r>
      <w:r w:rsidRPr="00EE6260">
        <w:rPr>
          <w:rFonts w:ascii="Times New Roman" w:eastAsia="Times New Roman" w:hAnsi="Times New Roman" w:cs="Times New Roman"/>
          <w:kern w:val="0"/>
          <w:sz w:val="14"/>
          <w:szCs w:val="14"/>
          <w:lang w:eastAsia="en-IN"/>
          <w14:ligatures w14:val="none"/>
        </w:rPr>
        <w:t xml:space="preserve">   </w:t>
      </w:r>
      <w:r w:rsidRPr="00EE6260">
        <w:rPr>
          <w:rFonts w:ascii="Verdana" w:eastAsia="Times New Roman" w:hAnsi="Verdana" w:cs="Calibri"/>
          <w:kern w:val="0"/>
          <w:sz w:val="22"/>
          <w:lang w:eastAsia="en-IN"/>
          <w14:ligatures w14:val="none"/>
        </w:rPr>
        <w:t xml:space="preserve">18 Exhibitors from India </w:t>
      </w:r>
      <w:r w:rsidR="00837775">
        <w:rPr>
          <w:rFonts w:ascii="Verdana" w:eastAsia="Times New Roman" w:hAnsi="Verdana" w:cs="Calibri"/>
          <w:kern w:val="0"/>
          <w:sz w:val="22"/>
          <w:lang w:eastAsia="en-IN"/>
          <w14:ligatures w14:val="none"/>
        </w:rPr>
        <w:t>p</w:t>
      </w:r>
      <w:r w:rsidRPr="00EE6260">
        <w:rPr>
          <w:rFonts w:ascii="Verdana" w:eastAsia="Times New Roman" w:hAnsi="Verdana" w:cs="Calibri"/>
          <w:kern w:val="0"/>
          <w:sz w:val="22"/>
          <w:lang w:eastAsia="en-IN"/>
          <w14:ligatures w14:val="none"/>
        </w:rPr>
        <w:t>articipated in the mega event.</w:t>
      </w:r>
    </w:p>
    <w:p w14:paraId="4475632F" w14:textId="4C5037CB" w:rsidR="00EE6260" w:rsidRPr="00EE6260" w:rsidRDefault="00EE6260" w:rsidP="0098213E">
      <w:pPr>
        <w:ind w:left="720"/>
        <w:rPr>
          <w:rFonts w:eastAsia="Times New Roman" w:cs="Calibri"/>
          <w:kern w:val="0"/>
          <w:sz w:val="22"/>
          <w:lang w:eastAsia="en-IN"/>
          <w14:ligatures w14:val="none"/>
        </w:rPr>
      </w:pPr>
      <w:r w:rsidRPr="00EE6260">
        <w:rPr>
          <w:rFonts w:ascii="Verdana" w:eastAsia="Times New Roman" w:hAnsi="Verdana" w:cs="Calibri"/>
          <w:kern w:val="0"/>
          <w:sz w:val="22"/>
          <w:lang w:eastAsia="en-IN"/>
          <w14:ligatures w14:val="none"/>
        </w:rPr>
        <w:lastRenderedPageBreak/>
        <w:t>2.</w:t>
      </w:r>
      <w:r w:rsidRPr="00EE6260">
        <w:rPr>
          <w:rFonts w:ascii="Times New Roman" w:eastAsia="Times New Roman" w:hAnsi="Times New Roman" w:cs="Times New Roman"/>
          <w:kern w:val="0"/>
          <w:sz w:val="14"/>
          <w:szCs w:val="14"/>
          <w:lang w:eastAsia="en-IN"/>
          <w14:ligatures w14:val="none"/>
        </w:rPr>
        <w:t xml:space="preserve">   </w:t>
      </w:r>
      <w:r w:rsidRPr="00EE6260">
        <w:rPr>
          <w:rFonts w:ascii="Verdana" w:eastAsia="Times New Roman" w:hAnsi="Verdana" w:cs="Calibri"/>
          <w:kern w:val="0"/>
          <w:sz w:val="22"/>
          <w:lang w:eastAsia="en-IN"/>
          <w14:ligatures w14:val="none"/>
        </w:rPr>
        <w:t>B2B /Matchmaking was organised in the Business Lounge of the BOOK FAIR for the participants during the fair.</w:t>
      </w:r>
    </w:p>
    <w:p w14:paraId="666AE9D9" w14:textId="77777777" w:rsidR="00EE6260" w:rsidRPr="00EE6260" w:rsidRDefault="00EE6260" w:rsidP="0098213E">
      <w:pPr>
        <w:ind w:left="360"/>
        <w:rPr>
          <w:rFonts w:eastAsia="Times New Roman" w:cs="Calibri"/>
          <w:kern w:val="0"/>
          <w:sz w:val="22"/>
          <w:lang w:eastAsia="en-IN"/>
          <w14:ligatures w14:val="none"/>
        </w:rPr>
      </w:pPr>
      <w:r w:rsidRPr="00EE6260">
        <w:rPr>
          <w:rFonts w:ascii="Verdana" w:eastAsia="Times New Roman" w:hAnsi="Verdana" w:cs="Calibri"/>
          <w:kern w:val="0"/>
          <w:sz w:val="22"/>
          <w:lang w:eastAsia="en-IN"/>
          <w14:ligatures w14:val="none"/>
        </w:rPr>
        <w:t> </w:t>
      </w:r>
    </w:p>
    <w:p w14:paraId="570BC250" w14:textId="77777777" w:rsidR="00364747" w:rsidRDefault="00364747" w:rsidP="0098213E"/>
    <w:sectPr w:rsidR="00364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54BED"/>
    <w:multiLevelType w:val="hybridMultilevel"/>
    <w:tmpl w:val="CBDE86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D276AB0"/>
    <w:multiLevelType w:val="hybridMultilevel"/>
    <w:tmpl w:val="7B3A00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613C0E3B"/>
    <w:multiLevelType w:val="hybridMultilevel"/>
    <w:tmpl w:val="B914A8C0"/>
    <w:lvl w:ilvl="0" w:tplc="40090001">
      <w:start w:val="1"/>
      <w:numFmt w:val="bullet"/>
      <w:lvlText w:val=""/>
      <w:lvlJc w:val="left"/>
      <w:pPr>
        <w:ind w:left="1425" w:hanging="705"/>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659915167">
    <w:abstractNumId w:val="1"/>
  </w:num>
  <w:num w:numId="2" w16cid:durableId="1386100029">
    <w:abstractNumId w:val="2"/>
  </w:num>
  <w:num w:numId="3" w16cid:durableId="64219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60"/>
    <w:rsid w:val="000159A6"/>
    <w:rsid w:val="000F06D2"/>
    <w:rsid w:val="00100882"/>
    <w:rsid w:val="001A7D37"/>
    <w:rsid w:val="001B57F6"/>
    <w:rsid w:val="001C458F"/>
    <w:rsid w:val="00364747"/>
    <w:rsid w:val="004606E6"/>
    <w:rsid w:val="00566954"/>
    <w:rsid w:val="005C708F"/>
    <w:rsid w:val="00837775"/>
    <w:rsid w:val="0098213E"/>
    <w:rsid w:val="00A57369"/>
    <w:rsid w:val="00A668A0"/>
    <w:rsid w:val="00BC348A"/>
    <w:rsid w:val="00C224AE"/>
    <w:rsid w:val="00DA18E1"/>
    <w:rsid w:val="00EE62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A437"/>
  <w15:chartTrackingRefBased/>
  <w15:docId w15:val="{2768FB1F-285A-4C6C-8A7C-2DB05CC1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4"/>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260"/>
    <w:pPr>
      <w:spacing w:before="100" w:beforeAutospacing="1" w:after="100" w:afterAutospacing="1"/>
    </w:pPr>
    <w:rPr>
      <w:rFonts w:ascii="Times New Roman" w:eastAsia="Times New Roman" w:hAnsi="Times New Roman" w:cs="Times New Roman"/>
      <w:kern w:val="0"/>
      <w:szCs w:val="24"/>
      <w:lang w:eastAsia="en-IN"/>
      <w14:ligatures w14:val="none"/>
    </w:rPr>
  </w:style>
  <w:style w:type="character" w:styleId="Hyperlink">
    <w:name w:val="Hyperlink"/>
    <w:basedOn w:val="DefaultParagraphFont"/>
    <w:uiPriority w:val="99"/>
    <w:semiHidden/>
    <w:unhideWhenUsed/>
    <w:rsid w:val="00EE6260"/>
    <w:rPr>
      <w:color w:val="0000FF"/>
      <w:u w:val="single"/>
    </w:rPr>
  </w:style>
  <w:style w:type="paragraph" w:styleId="ListParagraph">
    <w:name w:val="List Paragraph"/>
    <w:basedOn w:val="Normal"/>
    <w:uiPriority w:val="34"/>
    <w:qFormat/>
    <w:rsid w:val="005C7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rendramohan@capexil.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Hemant Chawla</cp:lastModifiedBy>
  <cp:revision>6</cp:revision>
  <dcterms:created xsi:type="dcterms:W3CDTF">2024-03-13T05:53:00Z</dcterms:created>
  <dcterms:modified xsi:type="dcterms:W3CDTF">2024-03-13T11:47:00Z</dcterms:modified>
</cp:coreProperties>
</file>